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68D" w:rsidRDefault="009F668D"/>
    <w:p w:rsidR="009F668D" w:rsidRDefault="009F668D"/>
    <w:p w:rsidR="009F668D" w:rsidRDefault="009F668D" w:rsidP="009F668D">
      <w:pPr>
        <w:jc w:val="right"/>
      </w:pPr>
      <w:r>
        <w:t>Montevideo, Viernes 1 de abril de 2016</w:t>
      </w:r>
    </w:p>
    <w:p w:rsidR="009F668D" w:rsidRDefault="009F668D" w:rsidP="009F668D">
      <w:pPr>
        <w:jc w:val="right"/>
      </w:pPr>
    </w:p>
    <w:p w:rsidR="009F668D" w:rsidRDefault="009F668D" w:rsidP="009F668D">
      <w:pPr>
        <w:jc w:val="both"/>
      </w:pPr>
      <w:r>
        <w:t>Segundo plenario de Red Enredos, dicho encuentro se realizó el jueves 31 de marzo en la Casa de los Vecinos.</w:t>
      </w:r>
    </w:p>
    <w:p w:rsidR="009F668D" w:rsidRDefault="009F668D" w:rsidP="009F668D">
      <w:pPr>
        <w:jc w:val="both"/>
        <w:rPr>
          <w:b/>
        </w:rPr>
      </w:pPr>
      <w:r w:rsidRPr="009F668D">
        <w:rPr>
          <w:b/>
        </w:rPr>
        <w:t>Participantes:</w:t>
      </w:r>
      <w:r>
        <w:rPr>
          <w:b/>
        </w:rPr>
        <w:t xml:space="preserve"> Lourdes </w:t>
      </w:r>
      <w:proofErr w:type="spellStart"/>
      <w:r>
        <w:rPr>
          <w:b/>
        </w:rPr>
        <w:t>Rieiro</w:t>
      </w:r>
      <w:proofErr w:type="spellEnd"/>
      <w:r>
        <w:rPr>
          <w:b/>
        </w:rPr>
        <w:t xml:space="preserve"> (OT – Centro MIDES), </w:t>
      </w:r>
      <w:proofErr w:type="spellStart"/>
      <w:r>
        <w:rPr>
          <w:b/>
        </w:rPr>
        <w:t>Sosé</w:t>
      </w:r>
      <w:proofErr w:type="spellEnd"/>
      <w:r>
        <w:rPr>
          <w:b/>
        </w:rPr>
        <w:t xml:space="preserve"> </w:t>
      </w:r>
      <w:proofErr w:type="spellStart"/>
      <w:r>
        <w:rPr>
          <w:b/>
        </w:rPr>
        <w:t>Stephanian</w:t>
      </w:r>
      <w:proofErr w:type="spellEnd"/>
      <w:r>
        <w:rPr>
          <w:b/>
        </w:rPr>
        <w:t xml:space="preserve"> (Hogar Desafío – PLAI), Pilar Díaz (Municipio b), Lucia Ribero y Agustina de </w:t>
      </w:r>
      <w:proofErr w:type="spellStart"/>
      <w:r>
        <w:rPr>
          <w:b/>
        </w:rPr>
        <w:t>Avila</w:t>
      </w:r>
      <w:proofErr w:type="spellEnd"/>
      <w:r>
        <w:rPr>
          <w:b/>
        </w:rPr>
        <w:t xml:space="preserve"> (</w:t>
      </w:r>
      <w:proofErr w:type="spellStart"/>
      <w:r>
        <w:rPr>
          <w:b/>
        </w:rPr>
        <w:t>Gurises</w:t>
      </w:r>
      <w:proofErr w:type="spellEnd"/>
      <w:r>
        <w:rPr>
          <w:b/>
        </w:rPr>
        <w:t xml:space="preserve"> Unidos – Área Centro Cordón), Jorge </w:t>
      </w:r>
      <w:proofErr w:type="spellStart"/>
      <w:r>
        <w:rPr>
          <w:b/>
        </w:rPr>
        <w:t>Ambiado</w:t>
      </w:r>
      <w:proofErr w:type="spellEnd"/>
      <w:r>
        <w:rPr>
          <w:b/>
        </w:rPr>
        <w:t xml:space="preserve"> e Iris Gamboa (Grupo Aportes – EMAUS), Valeria (Cruz del Sur – Vida y Educación) y Sebastián </w:t>
      </w:r>
      <w:proofErr w:type="spellStart"/>
      <w:r>
        <w:rPr>
          <w:b/>
        </w:rPr>
        <w:t>Scantamburlo</w:t>
      </w:r>
      <w:proofErr w:type="spellEnd"/>
      <w:r>
        <w:rPr>
          <w:b/>
        </w:rPr>
        <w:t xml:space="preserve"> (Centro de Referencia Local B – INAU).</w:t>
      </w:r>
    </w:p>
    <w:p w:rsidR="009F668D" w:rsidRDefault="00AD114B" w:rsidP="009F668D">
      <w:pPr>
        <w:jc w:val="both"/>
        <w:rPr>
          <w:b/>
        </w:rPr>
      </w:pPr>
      <w:r>
        <w:rPr>
          <w:b/>
        </w:rPr>
        <w:t>Orden del día:</w:t>
      </w:r>
    </w:p>
    <w:p w:rsidR="00AD114B" w:rsidRPr="00AD114B" w:rsidRDefault="00AD114B" w:rsidP="00AD114B">
      <w:pPr>
        <w:pStyle w:val="Prrafodelista"/>
        <w:numPr>
          <w:ilvl w:val="0"/>
          <w:numId w:val="1"/>
        </w:numPr>
        <w:jc w:val="both"/>
      </w:pPr>
      <w:r w:rsidRPr="00AD114B">
        <w:t>Se decide por parte del plenario realizar una ronda de presentación de las instituciones y personas que la representan en el colectivo.</w:t>
      </w:r>
    </w:p>
    <w:p w:rsidR="00AD114B" w:rsidRDefault="00AD114B" w:rsidP="00AD114B">
      <w:pPr>
        <w:pStyle w:val="Prrafodelista"/>
        <w:numPr>
          <w:ilvl w:val="0"/>
          <w:numId w:val="1"/>
        </w:numPr>
        <w:jc w:val="both"/>
        <w:rPr>
          <w:b/>
        </w:rPr>
      </w:pPr>
      <w:r>
        <w:rPr>
          <w:b/>
        </w:rPr>
        <w:t>INFORMACIONES</w:t>
      </w:r>
    </w:p>
    <w:p w:rsidR="00AD114B" w:rsidRPr="00AD114B" w:rsidRDefault="00AD114B" w:rsidP="00AD114B">
      <w:pPr>
        <w:pStyle w:val="Prrafodelista"/>
        <w:numPr>
          <w:ilvl w:val="1"/>
          <w:numId w:val="1"/>
        </w:numPr>
        <w:jc w:val="both"/>
      </w:pPr>
      <w:r w:rsidRPr="00AD114B">
        <w:t>Municipio b, nos informa sobre el Presupuesto Participativo para adultos, el cual se lanzara este año. Como también invita a que pueda ser una iniciativa para abordar en conjunto con Red Acercándonos.</w:t>
      </w:r>
    </w:p>
    <w:p w:rsidR="00AD114B" w:rsidRPr="00AD114B" w:rsidRDefault="00AD114B" w:rsidP="00AD114B">
      <w:pPr>
        <w:pStyle w:val="Prrafodelista"/>
        <w:numPr>
          <w:ilvl w:val="1"/>
          <w:numId w:val="1"/>
        </w:numPr>
        <w:jc w:val="both"/>
      </w:pPr>
      <w:r w:rsidRPr="00AD114B">
        <w:t>OT – Centro Mides, informa sobre jornadas de explicación del funcionamiento del SNC (Sistema Nacional de Cuidados). La instancia que se hará en nuestro territorio será el día 20 de abril, el horario y lugar se confirmará a la brevedad.</w:t>
      </w:r>
    </w:p>
    <w:p w:rsidR="00AD114B" w:rsidRDefault="00AD114B" w:rsidP="00AD114B">
      <w:pPr>
        <w:pStyle w:val="Prrafodelista"/>
        <w:numPr>
          <w:ilvl w:val="1"/>
          <w:numId w:val="1"/>
        </w:numPr>
        <w:jc w:val="both"/>
      </w:pPr>
      <w:r w:rsidRPr="00AD114B">
        <w:t xml:space="preserve">CRL B, presenta </w:t>
      </w:r>
      <w:proofErr w:type="gramStart"/>
      <w:r w:rsidRPr="00AD114B">
        <w:t>la líneas</w:t>
      </w:r>
      <w:proofErr w:type="gramEnd"/>
      <w:r w:rsidRPr="00AD114B">
        <w:t xml:space="preserve"> de trabajo para este año como también informa acerca de la existencia de cupos para la atención familiar, teniendo como requisito que las familias no estén siendo abordadas por otro equipo pero si teniendo disponibilidad para orientaciones y consultas.</w:t>
      </w:r>
    </w:p>
    <w:p w:rsidR="00AD114B" w:rsidRPr="00AD114B" w:rsidRDefault="00AD114B" w:rsidP="00AD114B">
      <w:pPr>
        <w:jc w:val="both"/>
      </w:pPr>
    </w:p>
    <w:p w:rsidR="00AD114B" w:rsidRDefault="00AD114B" w:rsidP="00AD114B">
      <w:pPr>
        <w:pStyle w:val="Prrafodelista"/>
        <w:numPr>
          <w:ilvl w:val="0"/>
          <w:numId w:val="1"/>
        </w:numPr>
        <w:jc w:val="both"/>
        <w:rPr>
          <w:b/>
        </w:rPr>
      </w:pPr>
      <w:r>
        <w:rPr>
          <w:b/>
        </w:rPr>
        <w:t>Temáticas de trabajo en plenario</w:t>
      </w:r>
    </w:p>
    <w:p w:rsidR="00AD114B" w:rsidRDefault="00AD114B" w:rsidP="00AD114B">
      <w:pPr>
        <w:pStyle w:val="Prrafodelista"/>
        <w:numPr>
          <w:ilvl w:val="1"/>
          <w:numId w:val="1"/>
        </w:numPr>
        <w:jc w:val="both"/>
        <w:rPr>
          <w:b/>
        </w:rPr>
      </w:pPr>
      <w:r>
        <w:rPr>
          <w:b/>
        </w:rPr>
        <w:t>Convocatoria</w:t>
      </w:r>
    </w:p>
    <w:p w:rsidR="003F1336" w:rsidRPr="003F1336" w:rsidRDefault="003F1336" w:rsidP="003F1336">
      <w:pPr>
        <w:jc w:val="both"/>
        <w:rPr>
          <w:b/>
        </w:rPr>
      </w:pPr>
      <w:r>
        <w:rPr>
          <w:b/>
        </w:rPr>
        <w:t xml:space="preserve">Se realizará una nueva carta de convocatoria con ciertas líneas de trabajo definidas para el 2016 ya que el colectivo entendió que era mas legitimo convocar a nuevos actores de la zona mostrando ciertas  iniciativas a desarrollar a lo largo del año. </w:t>
      </w:r>
    </w:p>
    <w:p w:rsidR="00AD114B" w:rsidRDefault="003F1336" w:rsidP="00AD114B">
      <w:pPr>
        <w:pStyle w:val="Prrafodelista"/>
        <w:numPr>
          <w:ilvl w:val="1"/>
          <w:numId w:val="1"/>
        </w:numPr>
        <w:jc w:val="both"/>
        <w:rPr>
          <w:b/>
        </w:rPr>
      </w:pPr>
      <w:r>
        <w:rPr>
          <w:b/>
        </w:rPr>
        <w:t>Líneas</w:t>
      </w:r>
      <w:r w:rsidR="00AD114B">
        <w:rPr>
          <w:b/>
        </w:rPr>
        <w:t xml:space="preserve"> de trabajo para el 2016</w:t>
      </w:r>
    </w:p>
    <w:p w:rsidR="003F1336" w:rsidRDefault="003F1336" w:rsidP="003F1336">
      <w:pPr>
        <w:jc w:val="both"/>
        <w:rPr>
          <w:b/>
        </w:rPr>
      </w:pPr>
      <w:r>
        <w:rPr>
          <w:b/>
        </w:rPr>
        <w:t>Se realizó una lluvia de ideas en relación a los diferentes intereses y expectativas de cada institución participante que estas tienen por los espacios de articulación y fortalecimiento.</w:t>
      </w:r>
    </w:p>
    <w:p w:rsidR="003F1336" w:rsidRDefault="003F1336" w:rsidP="003F1336">
      <w:pPr>
        <w:jc w:val="both"/>
        <w:rPr>
          <w:b/>
        </w:rPr>
      </w:pPr>
    </w:p>
    <w:p w:rsidR="003F1336" w:rsidRDefault="003F1336" w:rsidP="003F1336">
      <w:pPr>
        <w:jc w:val="both"/>
        <w:rPr>
          <w:b/>
        </w:rPr>
      </w:pPr>
    </w:p>
    <w:p w:rsidR="003F1336" w:rsidRDefault="003F1336" w:rsidP="003F1336">
      <w:pPr>
        <w:jc w:val="both"/>
        <w:rPr>
          <w:b/>
        </w:rPr>
      </w:pPr>
    </w:p>
    <w:p w:rsidR="003F1336" w:rsidRDefault="003F1336" w:rsidP="003F1336">
      <w:pPr>
        <w:jc w:val="both"/>
        <w:rPr>
          <w:b/>
        </w:rPr>
      </w:pPr>
    </w:p>
    <w:p w:rsidR="003F1336" w:rsidRDefault="003F1336" w:rsidP="003F1336">
      <w:pPr>
        <w:jc w:val="both"/>
        <w:rPr>
          <w:b/>
        </w:rPr>
      </w:pPr>
    </w:p>
    <w:p w:rsidR="003F1336" w:rsidRDefault="003F1336" w:rsidP="003F1336">
      <w:pPr>
        <w:jc w:val="both"/>
        <w:rPr>
          <w:b/>
        </w:rPr>
      </w:pPr>
      <w:r>
        <w:rPr>
          <w:b/>
        </w:rPr>
        <w:t>Del intercambio surgieron posibles iniciativas;</w:t>
      </w:r>
    </w:p>
    <w:p w:rsidR="003F1336" w:rsidRDefault="003F1336" w:rsidP="003F1336">
      <w:pPr>
        <w:pStyle w:val="Prrafodelista"/>
        <w:numPr>
          <w:ilvl w:val="0"/>
          <w:numId w:val="2"/>
        </w:numPr>
        <w:jc w:val="both"/>
        <w:rPr>
          <w:b/>
        </w:rPr>
      </w:pPr>
      <w:r>
        <w:rPr>
          <w:b/>
        </w:rPr>
        <w:t>ESPACIO FAMILIA, espacio de construcción colectiva con Red Acercándonos.</w:t>
      </w:r>
    </w:p>
    <w:p w:rsidR="003F1336" w:rsidRDefault="003F1336" w:rsidP="003F1336">
      <w:pPr>
        <w:pStyle w:val="Prrafodelista"/>
        <w:numPr>
          <w:ilvl w:val="0"/>
          <w:numId w:val="2"/>
        </w:numPr>
        <w:jc w:val="both"/>
        <w:rPr>
          <w:b/>
        </w:rPr>
      </w:pPr>
      <w:r>
        <w:rPr>
          <w:b/>
        </w:rPr>
        <w:t>Plenario de Redes, espacio de articulación y fortalecimiento entre Red Acercándonos y Red Enredos.</w:t>
      </w:r>
    </w:p>
    <w:p w:rsidR="003F1336" w:rsidRDefault="003F1336" w:rsidP="003F1336">
      <w:pPr>
        <w:pStyle w:val="Prrafodelista"/>
        <w:numPr>
          <w:ilvl w:val="0"/>
          <w:numId w:val="2"/>
        </w:numPr>
        <w:jc w:val="both"/>
        <w:rPr>
          <w:b/>
        </w:rPr>
      </w:pPr>
      <w:r>
        <w:rPr>
          <w:b/>
        </w:rPr>
        <w:t>Cabildo de Niños, Niñas y Adolescentes, Comisión interinstitucional de organización del Cabildo.</w:t>
      </w:r>
    </w:p>
    <w:p w:rsidR="003F1336" w:rsidRDefault="003F1336" w:rsidP="003F1336">
      <w:pPr>
        <w:pStyle w:val="Prrafodelista"/>
        <w:numPr>
          <w:ilvl w:val="0"/>
          <w:numId w:val="2"/>
        </w:numPr>
        <w:jc w:val="both"/>
        <w:rPr>
          <w:b/>
        </w:rPr>
      </w:pPr>
      <w:proofErr w:type="spellStart"/>
      <w:r>
        <w:rPr>
          <w:b/>
        </w:rPr>
        <w:t>Emaus</w:t>
      </w:r>
      <w:proofErr w:type="spellEnd"/>
      <w:r>
        <w:rPr>
          <w:b/>
        </w:rPr>
        <w:t xml:space="preserve">, </w:t>
      </w:r>
      <w:r w:rsidRPr="002F5744">
        <w:t>propone realizar jornadas para recaudar fondos para la Red, ofreciendo sus instalaciones y materiales para ventas solidarias.</w:t>
      </w:r>
    </w:p>
    <w:p w:rsidR="003F1336" w:rsidRDefault="00926A9E" w:rsidP="003F1336">
      <w:pPr>
        <w:pStyle w:val="Prrafodelista"/>
        <w:numPr>
          <w:ilvl w:val="0"/>
          <w:numId w:val="2"/>
        </w:numPr>
        <w:jc w:val="both"/>
        <w:rPr>
          <w:b/>
        </w:rPr>
      </w:pPr>
      <w:r>
        <w:rPr>
          <w:b/>
        </w:rPr>
        <w:t xml:space="preserve">Municipio b, </w:t>
      </w:r>
      <w:r w:rsidRPr="002F5744">
        <w:t xml:space="preserve">plantea el </w:t>
      </w:r>
      <w:r w:rsidR="003F1336" w:rsidRPr="002F5744">
        <w:t xml:space="preserve">Presupuesto Participativo de adultos, </w:t>
      </w:r>
      <w:r w:rsidRPr="002F5744">
        <w:t xml:space="preserve">ya que </w:t>
      </w:r>
      <w:r w:rsidR="003F1336" w:rsidRPr="002F5744">
        <w:t xml:space="preserve">surge como posibilidad ya que ambas Redes de Infancia, Adolescencia y Familia del territorio presentaron hace </w:t>
      </w:r>
      <w:r w:rsidRPr="002F5744">
        <w:t>tres años una propuesta. Por otra parte plantea que la red de cultura estaría interesada en formular algo en conjunto.</w:t>
      </w:r>
    </w:p>
    <w:p w:rsidR="00926A9E" w:rsidRPr="002F5744" w:rsidRDefault="00926A9E" w:rsidP="00926A9E">
      <w:pPr>
        <w:jc w:val="both"/>
      </w:pPr>
    </w:p>
    <w:p w:rsidR="002F5744" w:rsidRPr="002F5744" w:rsidRDefault="00926A9E" w:rsidP="00926A9E">
      <w:pPr>
        <w:jc w:val="both"/>
      </w:pPr>
      <w:r w:rsidRPr="002F5744">
        <w:t xml:space="preserve">A partir de las diferentes líneas que se explicitan anteriormente, se debatió sobre </w:t>
      </w:r>
      <w:r w:rsidR="002F5744" w:rsidRPr="002F5744">
        <w:t>la capacidad que tiene la Red de llevar adelante diferentes tipos de propuestas por dos motivos, los tiempos y los recursos humanos. Por lo cual se decide ser mesurados a la hora de establecer prioridades para el año.</w:t>
      </w:r>
    </w:p>
    <w:p w:rsidR="002F5744" w:rsidRPr="002F5744" w:rsidRDefault="002F5744" w:rsidP="00926A9E">
      <w:pPr>
        <w:jc w:val="both"/>
      </w:pPr>
      <w:r w:rsidRPr="002F5744">
        <w:t xml:space="preserve">Por otra parte, </w:t>
      </w:r>
      <w:proofErr w:type="spellStart"/>
      <w:r w:rsidRPr="002F5744">
        <w:t>Sebastiàn</w:t>
      </w:r>
      <w:proofErr w:type="spellEnd"/>
      <w:r w:rsidRPr="002F5744">
        <w:t xml:space="preserve"> de CRL B enviara junto al acta un formulario de relevamiento de intereses y expectativas para manejarlo como propuesta a enviar a las instituciones que actualmente participan de la red como también a los nuevos integrantes.</w:t>
      </w:r>
    </w:p>
    <w:p w:rsidR="002F5744" w:rsidRDefault="002F5744" w:rsidP="00926A9E">
      <w:pPr>
        <w:jc w:val="both"/>
        <w:rPr>
          <w:b/>
        </w:rPr>
      </w:pPr>
    </w:p>
    <w:p w:rsidR="002F5744" w:rsidRDefault="002F5744" w:rsidP="00926A9E">
      <w:pPr>
        <w:jc w:val="both"/>
        <w:rPr>
          <w:b/>
        </w:rPr>
      </w:pPr>
      <w:r>
        <w:rPr>
          <w:b/>
        </w:rPr>
        <w:t xml:space="preserve">PROXIMA REUNION: Jueves 14 de abril/ hora 14 en EMAUS, Juan </w:t>
      </w:r>
      <w:proofErr w:type="spellStart"/>
      <w:r>
        <w:rPr>
          <w:b/>
        </w:rPr>
        <w:t>Paullier</w:t>
      </w:r>
      <w:proofErr w:type="spellEnd"/>
      <w:r>
        <w:rPr>
          <w:b/>
        </w:rPr>
        <w:t xml:space="preserve"> 1235 esq. Guana. </w:t>
      </w:r>
    </w:p>
    <w:p w:rsidR="002F5744" w:rsidRDefault="002F5744" w:rsidP="00926A9E">
      <w:pPr>
        <w:jc w:val="both"/>
        <w:rPr>
          <w:b/>
        </w:rPr>
      </w:pPr>
    </w:p>
    <w:p w:rsidR="002F5744" w:rsidRPr="00926A9E" w:rsidRDefault="002F5744" w:rsidP="00926A9E">
      <w:pPr>
        <w:jc w:val="both"/>
        <w:rPr>
          <w:b/>
        </w:rPr>
      </w:pPr>
      <w:r>
        <w:rPr>
          <w:b/>
        </w:rPr>
        <w:t xml:space="preserve">Registro realizado por Sebastián </w:t>
      </w:r>
      <w:proofErr w:type="spellStart"/>
      <w:r>
        <w:rPr>
          <w:b/>
        </w:rPr>
        <w:t>Scantamburlo</w:t>
      </w:r>
      <w:proofErr w:type="spellEnd"/>
      <w:r>
        <w:rPr>
          <w:b/>
        </w:rPr>
        <w:t>, Educador en representación del Centro de Referencia Local B – INAU.</w:t>
      </w:r>
    </w:p>
    <w:p w:rsidR="003F1336" w:rsidRDefault="003F1336" w:rsidP="003F1336">
      <w:pPr>
        <w:jc w:val="both"/>
        <w:rPr>
          <w:b/>
        </w:rPr>
      </w:pPr>
    </w:p>
    <w:p w:rsidR="003F1336" w:rsidRDefault="003F1336" w:rsidP="003F1336">
      <w:pPr>
        <w:jc w:val="both"/>
        <w:rPr>
          <w:b/>
        </w:rPr>
      </w:pPr>
    </w:p>
    <w:p w:rsidR="003F1336" w:rsidRPr="003F1336" w:rsidRDefault="003F1336" w:rsidP="003F1336">
      <w:pPr>
        <w:jc w:val="both"/>
        <w:rPr>
          <w:b/>
        </w:rPr>
      </w:pPr>
    </w:p>
    <w:p w:rsidR="00AD114B" w:rsidRPr="00AD114B" w:rsidRDefault="00AD114B" w:rsidP="003F1336">
      <w:pPr>
        <w:pStyle w:val="Prrafodelista"/>
        <w:ind w:left="1440"/>
        <w:jc w:val="both"/>
        <w:rPr>
          <w:b/>
        </w:rPr>
      </w:pPr>
    </w:p>
    <w:p w:rsidR="009F668D" w:rsidRDefault="009F668D"/>
    <w:p w:rsidR="009F668D" w:rsidRDefault="009F668D"/>
    <w:p w:rsidR="0088121B" w:rsidRDefault="0088121B"/>
    <w:sectPr w:rsidR="0088121B" w:rsidSect="0088121B">
      <w:headerReference w:type="default" r:id="rId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74EA" w:rsidRDefault="00FA74EA" w:rsidP="009F668D">
      <w:pPr>
        <w:spacing w:after="0" w:line="240" w:lineRule="auto"/>
      </w:pPr>
      <w:r>
        <w:separator/>
      </w:r>
    </w:p>
  </w:endnote>
  <w:endnote w:type="continuationSeparator" w:id="0">
    <w:p w:rsidR="00FA74EA" w:rsidRDefault="00FA74EA" w:rsidP="009F66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74EA" w:rsidRDefault="00FA74EA" w:rsidP="009F668D">
      <w:pPr>
        <w:spacing w:after="0" w:line="240" w:lineRule="auto"/>
      </w:pPr>
      <w:r>
        <w:separator/>
      </w:r>
    </w:p>
  </w:footnote>
  <w:footnote w:type="continuationSeparator" w:id="0">
    <w:p w:rsidR="00FA74EA" w:rsidRDefault="00FA74EA" w:rsidP="009F66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68D" w:rsidRDefault="009F668D">
    <w:pPr>
      <w:pStyle w:val="Encabezado"/>
    </w:pPr>
    <w:r w:rsidRPr="009F668D">
      <w:drawing>
        <wp:anchor distT="0" distB="0" distL="114300" distR="114300" simplePos="0" relativeHeight="251659264" behindDoc="0" locked="0" layoutInCell="1" allowOverlap="1">
          <wp:simplePos x="0" y="0"/>
          <wp:positionH relativeFrom="column">
            <wp:posOffset>-22860</wp:posOffset>
          </wp:positionH>
          <wp:positionV relativeFrom="paragraph">
            <wp:posOffset>-220980</wp:posOffset>
          </wp:positionV>
          <wp:extent cx="5572125" cy="1362075"/>
          <wp:effectExtent l="19050" t="0" r="9525" b="0"/>
          <wp:wrapNone/>
          <wp:docPr id="2" name="Imagen 1" descr="C:\Users\Direccion\Desktop\enredos-superio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eccion\Desktop\enredos-superior1.png"/>
                  <pic:cNvPicPr>
                    <a:picLocks noChangeAspect="1" noChangeArrowheads="1"/>
                  </pic:cNvPicPr>
                </pic:nvPicPr>
                <pic:blipFill>
                  <a:blip r:embed="rId1"/>
                  <a:srcRect/>
                  <a:stretch>
                    <a:fillRect/>
                  </a:stretch>
                </pic:blipFill>
                <pic:spPr bwMode="auto">
                  <a:xfrm>
                    <a:off x="0" y="0"/>
                    <a:ext cx="5572125" cy="136207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271829"/>
    <w:multiLevelType w:val="hybridMultilevel"/>
    <w:tmpl w:val="0ADAB7C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38600BC9"/>
    <w:multiLevelType w:val="hybridMultilevel"/>
    <w:tmpl w:val="A84637F0"/>
    <w:lvl w:ilvl="0" w:tplc="0C0A0001">
      <w:start w:val="1"/>
      <w:numFmt w:val="bullet"/>
      <w:lvlText w:val=""/>
      <w:lvlJc w:val="left"/>
      <w:pPr>
        <w:ind w:left="2175" w:hanging="360"/>
      </w:pPr>
      <w:rPr>
        <w:rFonts w:ascii="Symbol" w:hAnsi="Symbol" w:hint="default"/>
      </w:rPr>
    </w:lvl>
    <w:lvl w:ilvl="1" w:tplc="0C0A0003" w:tentative="1">
      <w:start w:val="1"/>
      <w:numFmt w:val="bullet"/>
      <w:lvlText w:val="o"/>
      <w:lvlJc w:val="left"/>
      <w:pPr>
        <w:ind w:left="2895" w:hanging="360"/>
      </w:pPr>
      <w:rPr>
        <w:rFonts w:ascii="Courier New" w:hAnsi="Courier New" w:cs="Courier New" w:hint="default"/>
      </w:rPr>
    </w:lvl>
    <w:lvl w:ilvl="2" w:tplc="0C0A0005" w:tentative="1">
      <w:start w:val="1"/>
      <w:numFmt w:val="bullet"/>
      <w:lvlText w:val=""/>
      <w:lvlJc w:val="left"/>
      <w:pPr>
        <w:ind w:left="3615" w:hanging="360"/>
      </w:pPr>
      <w:rPr>
        <w:rFonts w:ascii="Wingdings" w:hAnsi="Wingdings" w:hint="default"/>
      </w:rPr>
    </w:lvl>
    <w:lvl w:ilvl="3" w:tplc="0C0A0001" w:tentative="1">
      <w:start w:val="1"/>
      <w:numFmt w:val="bullet"/>
      <w:lvlText w:val=""/>
      <w:lvlJc w:val="left"/>
      <w:pPr>
        <w:ind w:left="4335" w:hanging="360"/>
      </w:pPr>
      <w:rPr>
        <w:rFonts w:ascii="Symbol" w:hAnsi="Symbol" w:hint="default"/>
      </w:rPr>
    </w:lvl>
    <w:lvl w:ilvl="4" w:tplc="0C0A0003" w:tentative="1">
      <w:start w:val="1"/>
      <w:numFmt w:val="bullet"/>
      <w:lvlText w:val="o"/>
      <w:lvlJc w:val="left"/>
      <w:pPr>
        <w:ind w:left="5055" w:hanging="360"/>
      </w:pPr>
      <w:rPr>
        <w:rFonts w:ascii="Courier New" w:hAnsi="Courier New" w:cs="Courier New" w:hint="default"/>
      </w:rPr>
    </w:lvl>
    <w:lvl w:ilvl="5" w:tplc="0C0A0005" w:tentative="1">
      <w:start w:val="1"/>
      <w:numFmt w:val="bullet"/>
      <w:lvlText w:val=""/>
      <w:lvlJc w:val="left"/>
      <w:pPr>
        <w:ind w:left="5775" w:hanging="360"/>
      </w:pPr>
      <w:rPr>
        <w:rFonts w:ascii="Wingdings" w:hAnsi="Wingdings" w:hint="default"/>
      </w:rPr>
    </w:lvl>
    <w:lvl w:ilvl="6" w:tplc="0C0A0001" w:tentative="1">
      <w:start w:val="1"/>
      <w:numFmt w:val="bullet"/>
      <w:lvlText w:val=""/>
      <w:lvlJc w:val="left"/>
      <w:pPr>
        <w:ind w:left="6495" w:hanging="360"/>
      </w:pPr>
      <w:rPr>
        <w:rFonts w:ascii="Symbol" w:hAnsi="Symbol" w:hint="default"/>
      </w:rPr>
    </w:lvl>
    <w:lvl w:ilvl="7" w:tplc="0C0A0003" w:tentative="1">
      <w:start w:val="1"/>
      <w:numFmt w:val="bullet"/>
      <w:lvlText w:val="o"/>
      <w:lvlJc w:val="left"/>
      <w:pPr>
        <w:ind w:left="7215" w:hanging="360"/>
      </w:pPr>
      <w:rPr>
        <w:rFonts w:ascii="Courier New" w:hAnsi="Courier New" w:cs="Courier New" w:hint="default"/>
      </w:rPr>
    </w:lvl>
    <w:lvl w:ilvl="8" w:tplc="0C0A0005" w:tentative="1">
      <w:start w:val="1"/>
      <w:numFmt w:val="bullet"/>
      <w:lvlText w:val=""/>
      <w:lvlJc w:val="left"/>
      <w:pPr>
        <w:ind w:left="7935"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F668D"/>
    <w:rsid w:val="002F5744"/>
    <w:rsid w:val="003F1336"/>
    <w:rsid w:val="0088121B"/>
    <w:rsid w:val="00926A9E"/>
    <w:rsid w:val="009F668D"/>
    <w:rsid w:val="00AD114B"/>
    <w:rsid w:val="00FA74E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21B"/>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F66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F668D"/>
    <w:rPr>
      <w:rFonts w:ascii="Tahoma" w:hAnsi="Tahoma" w:cs="Tahoma"/>
      <w:sz w:val="16"/>
      <w:szCs w:val="16"/>
    </w:rPr>
  </w:style>
  <w:style w:type="paragraph" w:styleId="Encabezado">
    <w:name w:val="header"/>
    <w:basedOn w:val="Normal"/>
    <w:link w:val="EncabezadoCar"/>
    <w:uiPriority w:val="99"/>
    <w:semiHidden/>
    <w:unhideWhenUsed/>
    <w:rsid w:val="009F668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9F668D"/>
  </w:style>
  <w:style w:type="paragraph" w:styleId="Piedepgina">
    <w:name w:val="footer"/>
    <w:basedOn w:val="Normal"/>
    <w:link w:val="PiedepginaCar"/>
    <w:uiPriority w:val="99"/>
    <w:semiHidden/>
    <w:unhideWhenUsed/>
    <w:rsid w:val="009F668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9F668D"/>
  </w:style>
  <w:style w:type="paragraph" w:styleId="Prrafodelista">
    <w:name w:val="List Paragraph"/>
    <w:basedOn w:val="Normal"/>
    <w:uiPriority w:val="34"/>
    <w:qFormat/>
    <w:rsid w:val="00AD114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Pages>
  <Words>525</Words>
  <Characters>2888</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Direccion</dc:creator>
  <cp:lastModifiedBy>Direccion</cp:lastModifiedBy>
  <cp:revision>1</cp:revision>
  <dcterms:created xsi:type="dcterms:W3CDTF">2016-04-01T18:57:00Z</dcterms:created>
  <dcterms:modified xsi:type="dcterms:W3CDTF">2016-04-01T20:02:00Z</dcterms:modified>
</cp:coreProperties>
</file>