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D95" w:rsidRPr="00563169" w:rsidRDefault="00D03D95" w:rsidP="002B31B3">
      <w:pPr>
        <w:pBdr>
          <w:bottom w:val="single" w:sz="12" w:space="1" w:color="auto"/>
        </w:pBdr>
        <w:shd w:val="clear" w:color="auto" w:fill="D9D9D9" w:themeFill="background1" w:themeFillShade="D9"/>
        <w:spacing w:after="0" w:line="240" w:lineRule="auto"/>
        <w:jc w:val="center"/>
        <w:rPr>
          <w:rFonts w:asciiTheme="minorHAnsi" w:hAnsiTheme="minorHAnsi"/>
          <w:b/>
          <w:sz w:val="28"/>
          <w:szCs w:val="28"/>
        </w:rPr>
      </w:pPr>
      <w:r w:rsidRPr="00563169">
        <w:rPr>
          <w:rFonts w:asciiTheme="minorHAnsi" w:hAnsiTheme="minorHAnsi"/>
          <w:b/>
          <w:sz w:val="28"/>
          <w:szCs w:val="28"/>
        </w:rPr>
        <w:t xml:space="preserve">Acta de reunión  colectivo SOCAT en el marco de ANONG </w:t>
      </w:r>
    </w:p>
    <w:p w:rsidR="00853021" w:rsidRPr="00563169" w:rsidRDefault="00853021" w:rsidP="002B31B3">
      <w:pPr>
        <w:spacing w:after="0" w:line="240" w:lineRule="auto"/>
        <w:jc w:val="both"/>
        <w:rPr>
          <w:rFonts w:asciiTheme="minorHAnsi" w:hAnsiTheme="minorHAnsi"/>
          <w:b/>
        </w:rPr>
      </w:pPr>
    </w:p>
    <w:p w:rsidR="00D03D95" w:rsidRPr="00563169" w:rsidRDefault="00D03D95" w:rsidP="002B31B3">
      <w:pPr>
        <w:spacing w:after="0" w:line="240" w:lineRule="auto"/>
        <w:jc w:val="both"/>
        <w:rPr>
          <w:rFonts w:asciiTheme="minorHAnsi" w:hAnsiTheme="minorHAnsi"/>
          <w:b/>
        </w:rPr>
      </w:pPr>
      <w:proofErr w:type="gramStart"/>
      <w:r w:rsidRPr="00563169">
        <w:rPr>
          <w:rFonts w:asciiTheme="minorHAnsi" w:hAnsiTheme="minorHAnsi"/>
          <w:b/>
        </w:rPr>
        <w:t>Fecha :</w:t>
      </w:r>
      <w:proofErr w:type="gramEnd"/>
      <w:r w:rsidRPr="00563169">
        <w:rPr>
          <w:rFonts w:asciiTheme="minorHAnsi" w:hAnsiTheme="minorHAnsi"/>
          <w:b/>
        </w:rPr>
        <w:t xml:space="preserve"> Jueves 28 de octubre de 2015 </w:t>
      </w:r>
    </w:p>
    <w:p w:rsidR="00853021" w:rsidRPr="00563169" w:rsidRDefault="00853021" w:rsidP="002B31B3">
      <w:pPr>
        <w:spacing w:after="0" w:line="240" w:lineRule="auto"/>
        <w:jc w:val="both"/>
        <w:rPr>
          <w:rFonts w:asciiTheme="minorHAnsi" w:hAnsiTheme="minorHAnsi"/>
          <w:b/>
        </w:rPr>
      </w:pPr>
      <w:proofErr w:type="gramStart"/>
      <w:r w:rsidRPr="00563169">
        <w:rPr>
          <w:rFonts w:asciiTheme="minorHAnsi" w:hAnsiTheme="minorHAnsi"/>
          <w:b/>
        </w:rPr>
        <w:t>Lugar :</w:t>
      </w:r>
      <w:proofErr w:type="gramEnd"/>
      <w:r w:rsidRPr="00563169">
        <w:rPr>
          <w:rFonts w:asciiTheme="minorHAnsi" w:hAnsiTheme="minorHAnsi"/>
          <w:b/>
        </w:rPr>
        <w:t xml:space="preserve"> CPP </w:t>
      </w:r>
    </w:p>
    <w:p w:rsidR="002B31B3" w:rsidRDefault="002B31B3" w:rsidP="002B31B3">
      <w:pPr>
        <w:spacing w:after="0" w:line="240" w:lineRule="auto"/>
        <w:rPr>
          <w:rFonts w:asciiTheme="minorHAnsi" w:hAnsiTheme="minorHAnsi"/>
          <w:b/>
        </w:rPr>
      </w:pPr>
    </w:p>
    <w:p w:rsidR="00D03D95" w:rsidRPr="00563169" w:rsidRDefault="00D03D95" w:rsidP="002B31B3">
      <w:pPr>
        <w:spacing w:after="0" w:line="240" w:lineRule="auto"/>
        <w:rPr>
          <w:rFonts w:asciiTheme="minorHAnsi" w:hAnsiTheme="minorHAnsi"/>
          <w:b/>
        </w:rPr>
      </w:pPr>
      <w:r w:rsidRPr="00563169">
        <w:rPr>
          <w:rFonts w:asciiTheme="minorHAnsi" w:hAnsiTheme="minorHAnsi"/>
          <w:b/>
        </w:rPr>
        <w:t xml:space="preserve">Presentes: </w:t>
      </w:r>
    </w:p>
    <w:p w:rsidR="00D03D95" w:rsidRPr="00563169" w:rsidRDefault="00D03D95" w:rsidP="002B31B3">
      <w:pPr>
        <w:pStyle w:val="Prrafodelista"/>
        <w:numPr>
          <w:ilvl w:val="0"/>
          <w:numId w:val="1"/>
        </w:numPr>
        <w:spacing w:after="0" w:line="240" w:lineRule="auto"/>
        <w:rPr>
          <w:rFonts w:asciiTheme="minorHAnsi" w:hAnsiTheme="minorHAnsi"/>
          <w:b/>
        </w:rPr>
      </w:pPr>
      <w:r w:rsidRPr="00563169">
        <w:rPr>
          <w:rFonts w:asciiTheme="minorHAnsi" w:hAnsiTheme="minorHAnsi"/>
        </w:rPr>
        <w:t xml:space="preserve">CPP (Andrea Ocaso); Iniciativa Latinoamericana </w:t>
      </w:r>
      <w:proofErr w:type="gramStart"/>
      <w:r w:rsidRPr="00563169">
        <w:rPr>
          <w:rFonts w:asciiTheme="minorHAnsi" w:hAnsiTheme="minorHAnsi"/>
        </w:rPr>
        <w:t>( Sara</w:t>
      </w:r>
      <w:proofErr w:type="gramEnd"/>
      <w:r w:rsidRPr="00563169">
        <w:rPr>
          <w:rFonts w:asciiTheme="minorHAnsi" w:hAnsiTheme="minorHAnsi"/>
        </w:rPr>
        <w:t xml:space="preserve"> Esteban, </w:t>
      </w:r>
      <w:proofErr w:type="spellStart"/>
      <w:r w:rsidRPr="00563169">
        <w:rPr>
          <w:rFonts w:asciiTheme="minorHAnsi" w:hAnsiTheme="minorHAnsi"/>
        </w:rPr>
        <w:t>Maria</w:t>
      </w:r>
      <w:proofErr w:type="spellEnd"/>
      <w:r w:rsidRPr="00563169">
        <w:rPr>
          <w:rFonts w:asciiTheme="minorHAnsi" w:hAnsiTheme="minorHAnsi"/>
        </w:rPr>
        <w:t xml:space="preserve"> Machado); La Huella (Carlos García, Sabrina </w:t>
      </w:r>
      <w:proofErr w:type="spellStart"/>
      <w:r w:rsidRPr="00563169">
        <w:rPr>
          <w:rFonts w:asciiTheme="minorHAnsi" w:hAnsiTheme="minorHAnsi"/>
        </w:rPr>
        <w:t>Jassid</w:t>
      </w:r>
      <w:proofErr w:type="spellEnd"/>
      <w:r w:rsidRPr="00563169">
        <w:rPr>
          <w:rFonts w:asciiTheme="minorHAnsi" w:hAnsiTheme="minorHAnsi"/>
        </w:rPr>
        <w:t xml:space="preserve">, Carlos); </w:t>
      </w:r>
      <w:proofErr w:type="spellStart"/>
      <w:r w:rsidRPr="00563169">
        <w:rPr>
          <w:rFonts w:asciiTheme="minorHAnsi" w:hAnsiTheme="minorHAnsi"/>
        </w:rPr>
        <w:t>ProHumanitas</w:t>
      </w:r>
      <w:proofErr w:type="spellEnd"/>
      <w:r w:rsidRPr="00563169">
        <w:rPr>
          <w:rFonts w:asciiTheme="minorHAnsi" w:hAnsiTheme="minorHAnsi"/>
        </w:rPr>
        <w:t xml:space="preserve"> </w:t>
      </w:r>
      <w:r w:rsidR="00853021" w:rsidRPr="00563169">
        <w:rPr>
          <w:rFonts w:asciiTheme="minorHAnsi" w:hAnsiTheme="minorHAnsi"/>
        </w:rPr>
        <w:t>Progreso</w:t>
      </w:r>
      <w:r w:rsidRPr="00563169">
        <w:rPr>
          <w:rFonts w:asciiTheme="minorHAnsi" w:hAnsiTheme="minorHAnsi"/>
        </w:rPr>
        <w:t xml:space="preserve">(Daniel </w:t>
      </w:r>
      <w:proofErr w:type="spellStart"/>
      <w:r w:rsidRPr="00563169">
        <w:rPr>
          <w:rFonts w:asciiTheme="minorHAnsi" w:hAnsiTheme="minorHAnsi"/>
        </w:rPr>
        <w:t>Stinger</w:t>
      </w:r>
      <w:proofErr w:type="spellEnd"/>
      <w:r w:rsidR="00853021" w:rsidRPr="00563169">
        <w:rPr>
          <w:rFonts w:asciiTheme="minorHAnsi" w:hAnsiTheme="minorHAnsi"/>
        </w:rPr>
        <w:t>)</w:t>
      </w:r>
      <w:r w:rsidRPr="00563169">
        <w:rPr>
          <w:rFonts w:asciiTheme="minorHAnsi" w:hAnsiTheme="minorHAnsi"/>
        </w:rPr>
        <w:t xml:space="preserve">, </w:t>
      </w:r>
      <w:r w:rsidR="00853021" w:rsidRPr="00563169">
        <w:rPr>
          <w:rFonts w:asciiTheme="minorHAnsi" w:hAnsiTheme="minorHAnsi"/>
        </w:rPr>
        <w:t>Pro H Las Villas Canelones (</w:t>
      </w:r>
      <w:proofErr w:type="spellStart"/>
      <w:r w:rsidRPr="00563169">
        <w:rPr>
          <w:rFonts w:asciiTheme="minorHAnsi" w:hAnsiTheme="minorHAnsi"/>
        </w:rPr>
        <w:t>Jéssica</w:t>
      </w:r>
      <w:proofErr w:type="spellEnd"/>
      <w:r w:rsidRPr="00563169">
        <w:rPr>
          <w:rFonts w:asciiTheme="minorHAnsi" w:hAnsiTheme="minorHAnsi"/>
        </w:rPr>
        <w:t xml:space="preserve"> </w:t>
      </w:r>
      <w:proofErr w:type="spellStart"/>
      <w:r w:rsidRPr="00563169">
        <w:rPr>
          <w:rFonts w:asciiTheme="minorHAnsi" w:hAnsiTheme="minorHAnsi"/>
        </w:rPr>
        <w:t>Correia</w:t>
      </w:r>
      <w:proofErr w:type="spellEnd"/>
      <w:r w:rsidRPr="00563169">
        <w:rPr>
          <w:rFonts w:asciiTheme="minorHAnsi" w:hAnsiTheme="minorHAnsi"/>
        </w:rPr>
        <w:t xml:space="preserve">); </w:t>
      </w:r>
      <w:proofErr w:type="spellStart"/>
      <w:r w:rsidRPr="00563169">
        <w:rPr>
          <w:rFonts w:asciiTheme="minorHAnsi" w:hAnsiTheme="minorHAnsi"/>
        </w:rPr>
        <w:t>Gurises</w:t>
      </w:r>
      <w:proofErr w:type="spellEnd"/>
      <w:r w:rsidRPr="00563169">
        <w:rPr>
          <w:rFonts w:asciiTheme="minorHAnsi" w:hAnsiTheme="minorHAnsi"/>
        </w:rPr>
        <w:t xml:space="preserve"> Unidos(Paula </w:t>
      </w:r>
      <w:proofErr w:type="spellStart"/>
      <w:r w:rsidRPr="00563169">
        <w:rPr>
          <w:rFonts w:asciiTheme="minorHAnsi" w:hAnsiTheme="minorHAnsi"/>
        </w:rPr>
        <w:t>Baez</w:t>
      </w:r>
      <w:proofErr w:type="spellEnd"/>
      <w:r w:rsidRPr="00563169">
        <w:rPr>
          <w:rFonts w:asciiTheme="minorHAnsi" w:hAnsiTheme="minorHAnsi"/>
        </w:rPr>
        <w:t xml:space="preserve">);CEPID ( </w:t>
      </w:r>
      <w:proofErr w:type="spellStart"/>
      <w:r w:rsidRPr="00563169">
        <w:rPr>
          <w:rFonts w:asciiTheme="minorHAnsi" w:hAnsiTheme="minorHAnsi"/>
        </w:rPr>
        <w:t>Analia</w:t>
      </w:r>
      <w:proofErr w:type="spellEnd"/>
      <w:r w:rsidRPr="00563169">
        <w:rPr>
          <w:rFonts w:asciiTheme="minorHAnsi" w:hAnsiTheme="minorHAnsi"/>
        </w:rPr>
        <w:t xml:space="preserve"> Fuentes, Inés </w:t>
      </w:r>
      <w:proofErr w:type="spellStart"/>
      <w:r w:rsidRPr="00563169">
        <w:rPr>
          <w:rFonts w:asciiTheme="minorHAnsi" w:hAnsiTheme="minorHAnsi"/>
        </w:rPr>
        <w:t>Luaces</w:t>
      </w:r>
      <w:proofErr w:type="spellEnd"/>
      <w:r w:rsidRPr="00563169">
        <w:rPr>
          <w:rFonts w:asciiTheme="minorHAnsi" w:hAnsiTheme="minorHAnsi"/>
        </w:rPr>
        <w:t xml:space="preserve">); ANONG- Ed Solidaria ( Mario </w:t>
      </w:r>
      <w:proofErr w:type="spellStart"/>
      <w:r w:rsidRPr="00563169">
        <w:rPr>
          <w:rFonts w:asciiTheme="minorHAnsi" w:hAnsiTheme="minorHAnsi"/>
        </w:rPr>
        <w:t>Sarubo</w:t>
      </w:r>
      <w:proofErr w:type="spellEnd"/>
      <w:r w:rsidRPr="00563169">
        <w:rPr>
          <w:rFonts w:asciiTheme="minorHAnsi" w:hAnsiTheme="minorHAnsi"/>
        </w:rPr>
        <w:t xml:space="preserve">) </w:t>
      </w:r>
      <w:r w:rsidR="00853021" w:rsidRPr="00563169">
        <w:rPr>
          <w:rFonts w:asciiTheme="minorHAnsi" w:hAnsiTheme="minorHAnsi"/>
        </w:rPr>
        <w:t xml:space="preserve">;IPRU (Lorena </w:t>
      </w:r>
      <w:proofErr w:type="spellStart"/>
      <w:r w:rsidR="00853021" w:rsidRPr="00563169">
        <w:rPr>
          <w:rFonts w:asciiTheme="minorHAnsi" w:hAnsiTheme="minorHAnsi"/>
        </w:rPr>
        <w:t>Giglio</w:t>
      </w:r>
      <w:proofErr w:type="spellEnd"/>
      <w:r w:rsidR="00853021" w:rsidRPr="00563169">
        <w:rPr>
          <w:rFonts w:asciiTheme="minorHAnsi" w:hAnsiTheme="minorHAnsi"/>
        </w:rPr>
        <w:t>).</w:t>
      </w:r>
    </w:p>
    <w:p w:rsidR="00853021" w:rsidRPr="00563169" w:rsidRDefault="00853021" w:rsidP="002B31B3">
      <w:pPr>
        <w:spacing w:after="0" w:line="240" w:lineRule="auto"/>
        <w:rPr>
          <w:rFonts w:asciiTheme="minorHAnsi" w:hAnsiTheme="minorHAnsi"/>
          <w:b/>
        </w:rPr>
      </w:pPr>
    </w:p>
    <w:p w:rsidR="00853021" w:rsidRPr="00563169" w:rsidRDefault="00853021" w:rsidP="002B31B3">
      <w:pPr>
        <w:spacing w:after="0" w:line="240" w:lineRule="auto"/>
        <w:rPr>
          <w:rFonts w:asciiTheme="minorHAnsi" w:hAnsiTheme="minorHAnsi"/>
          <w:b/>
        </w:rPr>
      </w:pPr>
      <w:r w:rsidRPr="00563169">
        <w:rPr>
          <w:rFonts w:asciiTheme="minorHAnsi" w:hAnsiTheme="minorHAnsi"/>
          <w:b/>
        </w:rPr>
        <w:t>Orden del día</w:t>
      </w:r>
      <w:r w:rsidR="00D03D95" w:rsidRPr="00563169">
        <w:rPr>
          <w:rFonts w:asciiTheme="minorHAnsi" w:hAnsiTheme="minorHAnsi"/>
          <w:b/>
        </w:rPr>
        <w:t>:</w:t>
      </w:r>
    </w:p>
    <w:p w:rsidR="00853021" w:rsidRPr="00563169" w:rsidRDefault="00853021" w:rsidP="002B31B3">
      <w:pPr>
        <w:pStyle w:val="Prrafodelista"/>
        <w:spacing w:after="0" w:line="240" w:lineRule="auto"/>
        <w:ind w:left="2880"/>
        <w:rPr>
          <w:rFonts w:asciiTheme="minorHAnsi" w:hAnsiTheme="minorHAnsi"/>
          <w:b/>
        </w:rPr>
      </w:pPr>
      <w:r w:rsidRPr="00563169">
        <w:rPr>
          <w:rFonts w:asciiTheme="minorHAnsi" w:hAnsiTheme="minorHAnsi"/>
          <w:b/>
        </w:rPr>
        <w:t xml:space="preserve">A) Síntesis reunión Colectivo </w:t>
      </w:r>
      <w:proofErr w:type="spellStart"/>
      <w:r w:rsidRPr="00563169">
        <w:rPr>
          <w:rFonts w:asciiTheme="minorHAnsi" w:hAnsiTheme="minorHAnsi"/>
          <w:b/>
        </w:rPr>
        <w:t>Socat</w:t>
      </w:r>
      <w:proofErr w:type="spellEnd"/>
      <w:r w:rsidRPr="00563169">
        <w:rPr>
          <w:rFonts w:asciiTheme="minorHAnsi" w:hAnsiTheme="minorHAnsi"/>
          <w:b/>
        </w:rPr>
        <w:t xml:space="preserve">- ANONG- Emergente reunión ANONG con Matías Rodríguez viernes 30/10 </w:t>
      </w:r>
    </w:p>
    <w:p w:rsidR="00853021" w:rsidRPr="00563169" w:rsidRDefault="00853021" w:rsidP="002B31B3">
      <w:pPr>
        <w:pStyle w:val="Prrafodelista"/>
        <w:spacing w:after="0" w:line="240" w:lineRule="auto"/>
        <w:ind w:left="2880"/>
        <w:rPr>
          <w:rFonts w:asciiTheme="minorHAnsi" w:hAnsiTheme="minorHAnsi"/>
          <w:b/>
        </w:rPr>
      </w:pPr>
      <w:r w:rsidRPr="00563169">
        <w:rPr>
          <w:rFonts w:asciiTheme="minorHAnsi" w:hAnsiTheme="minorHAnsi"/>
          <w:b/>
        </w:rPr>
        <w:t>B) Reunión abogado ANONG</w:t>
      </w:r>
    </w:p>
    <w:p w:rsidR="00D03D95" w:rsidRPr="00563169" w:rsidRDefault="00853021" w:rsidP="002B31B3">
      <w:pPr>
        <w:pStyle w:val="Prrafodelista"/>
        <w:spacing w:after="0" w:line="240" w:lineRule="auto"/>
        <w:ind w:left="2880"/>
        <w:rPr>
          <w:rFonts w:asciiTheme="minorHAnsi" w:hAnsiTheme="minorHAnsi"/>
          <w:b/>
        </w:rPr>
      </w:pPr>
      <w:r w:rsidRPr="00563169">
        <w:rPr>
          <w:rFonts w:asciiTheme="minorHAnsi" w:hAnsiTheme="minorHAnsi"/>
          <w:b/>
        </w:rPr>
        <w:t xml:space="preserve">C) Aportes trabajo TDR - </w:t>
      </w:r>
      <w:r w:rsidR="00D03D95" w:rsidRPr="00563169">
        <w:rPr>
          <w:rFonts w:asciiTheme="minorHAnsi" w:hAnsiTheme="minorHAnsi"/>
          <w:b/>
        </w:rPr>
        <w:t xml:space="preserve"> </w:t>
      </w:r>
      <w:r w:rsidRPr="00563169">
        <w:rPr>
          <w:rFonts w:asciiTheme="minorHAnsi" w:hAnsiTheme="minorHAnsi"/>
          <w:b/>
        </w:rPr>
        <w:t>propuesta</w:t>
      </w:r>
      <w:r w:rsidR="00D0296E" w:rsidRPr="00563169">
        <w:rPr>
          <w:rFonts w:asciiTheme="minorHAnsi" w:hAnsiTheme="minorHAnsi"/>
          <w:b/>
        </w:rPr>
        <w:t>s</w:t>
      </w:r>
      <w:r w:rsidRPr="00563169">
        <w:rPr>
          <w:rFonts w:asciiTheme="minorHAnsi" w:hAnsiTheme="minorHAnsi"/>
          <w:b/>
        </w:rPr>
        <w:t xml:space="preserve"> -</w:t>
      </w:r>
    </w:p>
    <w:p w:rsidR="00D03D95" w:rsidRPr="00563169" w:rsidRDefault="00D03D95" w:rsidP="002B31B3">
      <w:pPr>
        <w:pStyle w:val="Prrafodelista"/>
        <w:spacing w:after="0" w:line="240" w:lineRule="auto"/>
        <w:rPr>
          <w:rFonts w:asciiTheme="minorHAnsi" w:hAnsiTheme="minorHAnsi"/>
        </w:rPr>
      </w:pPr>
    </w:p>
    <w:p w:rsidR="00D03D95" w:rsidRDefault="00D03D95" w:rsidP="002B31B3">
      <w:pPr>
        <w:spacing w:after="0" w:line="240" w:lineRule="auto"/>
        <w:rPr>
          <w:rFonts w:asciiTheme="minorHAnsi" w:hAnsiTheme="minorHAnsi"/>
          <w:b/>
        </w:rPr>
      </w:pPr>
      <w:r w:rsidRPr="00563169">
        <w:rPr>
          <w:rFonts w:asciiTheme="minorHAnsi" w:hAnsiTheme="minorHAnsi"/>
          <w:b/>
        </w:rPr>
        <w:t>Desarrollo:</w:t>
      </w:r>
    </w:p>
    <w:p w:rsidR="002B31B3" w:rsidRPr="00563169" w:rsidRDefault="002B31B3" w:rsidP="002B31B3">
      <w:pPr>
        <w:spacing w:after="0" w:line="240" w:lineRule="auto"/>
        <w:rPr>
          <w:rFonts w:asciiTheme="minorHAnsi" w:hAnsiTheme="minorHAnsi"/>
          <w:b/>
        </w:rPr>
      </w:pPr>
    </w:p>
    <w:p w:rsidR="00D03D95" w:rsidRPr="00591C80" w:rsidRDefault="00853021" w:rsidP="00591C80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Theme="minorHAnsi" w:hAnsiTheme="minorHAnsi" w:cs="Courier New"/>
          <w:color w:val="000000"/>
        </w:rPr>
      </w:pPr>
      <w:r w:rsidRPr="00591C80">
        <w:rPr>
          <w:rFonts w:asciiTheme="minorHAnsi" w:hAnsiTheme="minorHAnsi"/>
          <w:b/>
        </w:rPr>
        <w:t xml:space="preserve">Síntesis reunión Colectivo </w:t>
      </w:r>
      <w:proofErr w:type="spellStart"/>
      <w:r w:rsidRPr="00591C80">
        <w:rPr>
          <w:rFonts w:asciiTheme="minorHAnsi" w:hAnsiTheme="minorHAnsi"/>
          <w:b/>
        </w:rPr>
        <w:t>Socat</w:t>
      </w:r>
      <w:proofErr w:type="spellEnd"/>
      <w:r w:rsidRPr="00591C80">
        <w:rPr>
          <w:rFonts w:asciiTheme="minorHAnsi" w:hAnsiTheme="minorHAnsi"/>
          <w:b/>
        </w:rPr>
        <w:t>- ANONG</w:t>
      </w:r>
      <w:r w:rsidRPr="00591C80">
        <w:rPr>
          <w:rFonts w:asciiTheme="minorHAnsi" w:hAnsiTheme="minorHAnsi" w:cs="Courier New"/>
          <w:color w:val="000000"/>
        </w:rPr>
        <w:t xml:space="preserve"> Las compañeras representantes del colectivo en la reunión con la Directiva ANONG comparten síntesis contenidos trabajados. Invitación a la reunión a la Directiva – Participa Mario </w:t>
      </w:r>
      <w:proofErr w:type="spellStart"/>
      <w:r w:rsidRPr="00591C80">
        <w:rPr>
          <w:rFonts w:asciiTheme="minorHAnsi" w:hAnsiTheme="minorHAnsi" w:cs="Courier New"/>
          <w:color w:val="000000"/>
        </w:rPr>
        <w:t>Sarubo</w:t>
      </w:r>
      <w:proofErr w:type="spellEnd"/>
      <w:r w:rsidRPr="00591C80">
        <w:rPr>
          <w:rFonts w:asciiTheme="minorHAnsi" w:hAnsiTheme="minorHAnsi" w:cs="Courier New"/>
          <w:color w:val="000000"/>
        </w:rPr>
        <w:t xml:space="preserve"> (ANONG)</w:t>
      </w:r>
    </w:p>
    <w:p w:rsidR="00D0296E" w:rsidRDefault="00D0296E" w:rsidP="002B31B3">
      <w:pPr>
        <w:spacing w:after="0" w:line="240" w:lineRule="auto"/>
        <w:jc w:val="both"/>
        <w:rPr>
          <w:rFonts w:asciiTheme="minorHAnsi" w:hAnsiTheme="minorHAnsi" w:cs="Courier New"/>
          <w:color w:val="000000"/>
        </w:rPr>
      </w:pPr>
      <w:r w:rsidRPr="00563169">
        <w:rPr>
          <w:rFonts w:asciiTheme="minorHAnsi" w:hAnsiTheme="minorHAnsi" w:cs="Courier New"/>
          <w:color w:val="000000"/>
        </w:rPr>
        <w:t xml:space="preserve">Se comparten informaciones brindadas del escenario actual en reuniones varias </w:t>
      </w:r>
      <w:proofErr w:type="spellStart"/>
      <w:r w:rsidRPr="00563169">
        <w:rPr>
          <w:rFonts w:asciiTheme="minorHAnsi" w:hAnsiTheme="minorHAnsi" w:cs="Courier New"/>
          <w:color w:val="000000"/>
        </w:rPr>
        <w:t>intersocat</w:t>
      </w:r>
      <w:proofErr w:type="spellEnd"/>
      <w:r w:rsidRPr="00563169">
        <w:rPr>
          <w:rFonts w:asciiTheme="minorHAnsi" w:hAnsiTheme="minorHAnsi" w:cs="Courier New"/>
          <w:color w:val="000000"/>
        </w:rPr>
        <w:t xml:space="preserve">/ reuniones con </w:t>
      </w:r>
      <w:proofErr w:type="spellStart"/>
      <w:r w:rsidRPr="00563169">
        <w:rPr>
          <w:rFonts w:asciiTheme="minorHAnsi" w:hAnsiTheme="minorHAnsi" w:cs="Courier New"/>
          <w:color w:val="000000"/>
        </w:rPr>
        <w:t>OTEs</w:t>
      </w:r>
      <w:proofErr w:type="spellEnd"/>
      <w:r w:rsidRPr="00563169">
        <w:rPr>
          <w:rFonts w:asciiTheme="minorHAnsi" w:hAnsiTheme="minorHAnsi" w:cs="Courier New"/>
          <w:color w:val="000000"/>
        </w:rPr>
        <w:t xml:space="preserve">/instancias de </w:t>
      </w:r>
      <w:proofErr w:type="spellStart"/>
      <w:r w:rsidRPr="00563169">
        <w:rPr>
          <w:rFonts w:asciiTheme="minorHAnsi" w:hAnsiTheme="minorHAnsi" w:cs="Courier New"/>
          <w:color w:val="000000"/>
        </w:rPr>
        <w:t>ONgs</w:t>
      </w:r>
      <w:proofErr w:type="spellEnd"/>
      <w:r w:rsidRPr="00563169">
        <w:rPr>
          <w:rFonts w:asciiTheme="minorHAnsi" w:hAnsiTheme="minorHAnsi" w:cs="Courier New"/>
          <w:color w:val="000000"/>
        </w:rPr>
        <w:t xml:space="preserve"> en gestión de otros convenios, se destaca: </w:t>
      </w:r>
    </w:p>
    <w:p w:rsidR="002B31B3" w:rsidRPr="00563169" w:rsidRDefault="002B31B3" w:rsidP="002B31B3">
      <w:pPr>
        <w:spacing w:after="0" w:line="240" w:lineRule="auto"/>
        <w:jc w:val="both"/>
        <w:rPr>
          <w:rFonts w:asciiTheme="minorHAnsi" w:hAnsiTheme="minorHAnsi" w:cs="Courier New"/>
          <w:color w:val="000000"/>
        </w:rPr>
      </w:pPr>
    </w:p>
    <w:p w:rsidR="006C4F23" w:rsidRDefault="006C4F23" w:rsidP="002B31B3">
      <w:pPr>
        <w:spacing w:after="0" w:line="240" w:lineRule="auto"/>
        <w:ind w:left="705"/>
        <w:jc w:val="both"/>
        <w:rPr>
          <w:rFonts w:asciiTheme="minorHAnsi" w:hAnsiTheme="minorHAnsi" w:cs="Courier New"/>
          <w:color w:val="000000"/>
        </w:rPr>
      </w:pPr>
      <w:r w:rsidRPr="00563169">
        <w:rPr>
          <w:rFonts w:asciiTheme="minorHAnsi" w:hAnsiTheme="minorHAnsi" w:cs="Courier New"/>
          <w:b/>
          <w:color w:val="000000"/>
        </w:rPr>
        <w:t xml:space="preserve">- Aulas Comunitarias – </w:t>
      </w:r>
      <w:r w:rsidRPr="00563169">
        <w:rPr>
          <w:rFonts w:asciiTheme="minorHAnsi" w:hAnsiTheme="minorHAnsi" w:cs="Courier New"/>
          <w:color w:val="000000"/>
        </w:rPr>
        <w:t xml:space="preserve">Algunas bajas al 2016 / Cierre programa 2017 –antecedente para ANONG de cómo se desarrollará este proceso – </w:t>
      </w:r>
      <w:proofErr w:type="spellStart"/>
      <w:r w:rsidRPr="00563169">
        <w:rPr>
          <w:rFonts w:asciiTheme="minorHAnsi" w:hAnsiTheme="minorHAnsi" w:cs="Courier New"/>
          <w:color w:val="000000"/>
        </w:rPr>
        <w:t>ONGs</w:t>
      </w:r>
      <w:proofErr w:type="spellEnd"/>
      <w:r w:rsidRPr="00563169">
        <w:rPr>
          <w:rFonts w:asciiTheme="minorHAnsi" w:hAnsiTheme="minorHAnsi" w:cs="Courier New"/>
          <w:color w:val="000000"/>
        </w:rPr>
        <w:t xml:space="preserve"> involucradas con energía y RRHH en este proceso de impacto territorial. </w:t>
      </w:r>
    </w:p>
    <w:p w:rsidR="002B31B3" w:rsidRPr="00563169" w:rsidRDefault="002B31B3" w:rsidP="002B31B3">
      <w:pPr>
        <w:spacing w:after="0" w:line="240" w:lineRule="auto"/>
        <w:ind w:left="705"/>
        <w:jc w:val="both"/>
        <w:rPr>
          <w:rFonts w:asciiTheme="minorHAnsi" w:hAnsiTheme="minorHAnsi" w:cs="Courier New"/>
          <w:color w:val="000000"/>
        </w:rPr>
      </w:pPr>
    </w:p>
    <w:p w:rsidR="00D0296E" w:rsidRPr="00563169" w:rsidRDefault="00D0296E" w:rsidP="002B31B3">
      <w:pPr>
        <w:spacing w:after="0" w:line="240" w:lineRule="auto"/>
        <w:ind w:left="708"/>
        <w:jc w:val="both"/>
        <w:rPr>
          <w:rFonts w:asciiTheme="minorHAnsi" w:hAnsiTheme="minorHAnsi" w:cs="Courier New"/>
          <w:color w:val="000000"/>
        </w:rPr>
      </w:pPr>
      <w:r w:rsidRPr="00563169">
        <w:rPr>
          <w:rFonts w:asciiTheme="minorHAnsi" w:hAnsiTheme="minorHAnsi" w:cs="Courier New"/>
          <w:b/>
          <w:color w:val="000000"/>
        </w:rPr>
        <w:t xml:space="preserve">-Reunión colectivo gestión ETAF con Marisa </w:t>
      </w:r>
      <w:proofErr w:type="spellStart"/>
      <w:r w:rsidRPr="00563169">
        <w:rPr>
          <w:rFonts w:asciiTheme="minorHAnsi" w:hAnsiTheme="minorHAnsi" w:cs="Courier New"/>
          <w:b/>
          <w:color w:val="000000"/>
        </w:rPr>
        <w:t>Linder</w:t>
      </w:r>
      <w:proofErr w:type="spellEnd"/>
      <w:r w:rsidRPr="00563169">
        <w:rPr>
          <w:rFonts w:asciiTheme="minorHAnsi" w:hAnsiTheme="minorHAnsi" w:cs="Courier New"/>
          <w:b/>
          <w:color w:val="000000"/>
        </w:rPr>
        <w:t xml:space="preserve">, Marina Cal </w:t>
      </w:r>
      <w:proofErr w:type="gramStart"/>
      <w:r w:rsidRPr="00563169">
        <w:rPr>
          <w:rFonts w:asciiTheme="minorHAnsi" w:hAnsiTheme="minorHAnsi" w:cs="Courier New"/>
          <w:b/>
          <w:color w:val="000000"/>
        </w:rPr>
        <w:t>( INAU</w:t>
      </w:r>
      <w:proofErr w:type="gramEnd"/>
      <w:r w:rsidRPr="00563169">
        <w:rPr>
          <w:rFonts w:asciiTheme="minorHAnsi" w:hAnsiTheme="minorHAnsi" w:cs="Courier New"/>
          <w:b/>
          <w:color w:val="000000"/>
        </w:rPr>
        <w:t>) y Marina Arismendi ( MIDES) y otros referentes</w:t>
      </w:r>
      <w:r w:rsidRPr="00563169">
        <w:rPr>
          <w:rFonts w:asciiTheme="minorHAnsi" w:hAnsiTheme="minorHAnsi" w:cs="Courier New"/>
          <w:color w:val="000000"/>
        </w:rPr>
        <w:t xml:space="preserve"> – participa la Ministra en el marco de reunión de grupo ETAF</w:t>
      </w:r>
    </w:p>
    <w:p w:rsidR="00D0296E" w:rsidRPr="00563169" w:rsidRDefault="00D0296E" w:rsidP="002B31B3">
      <w:pPr>
        <w:spacing w:after="0" w:line="240" w:lineRule="auto"/>
        <w:ind w:left="708"/>
        <w:jc w:val="both"/>
        <w:rPr>
          <w:rFonts w:asciiTheme="minorHAnsi" w:hAnsiTheme="minorHAnsi" w:cs="Courier New"/>
          <w:color w:val="000000"/>
        </w:rPr>
      </w:pPr>
      <w:r w:rsidRPr="00563169">
        <w:rPr>
          <w:rFonts w:asciiTheme="minorHAnsi" w:hAnsiTheme="minorHAnsi" w:cs="Courier New"/>
          <w:color w:val="000000"/>
        </w:rPr>
        <w:t xml:space="preserve">Se reafirma desde MIDES la apuesta a la cogestión con las organizaciones de la sociedad civil </w:t>
      </w:r>
    </w:p>
    <w:p w:rsidR="00D0296E" w:rsidRPr="00563169" w:rsidRDefault="00D0296E" w:rsidP="002B31B3">
      <w:pPr>
        <w:spacing w:after="0" w:line="240" w:lineRule="auto"/>
        <w:ind w:left="708" w:firstLine="45"/>
        <w:jc w:val="both"/>
        <w:rPr>
          <w:rFonts w:asciiTheme="minorHAnsi" w:hAnsiTheme="minorHAnsi" w:cs="Courier New"/>
          <w:color w:val="000000"/>
        </w:rPr>
      </w:pPr>
      <w:r w:rsidRPr="00563169">
        <w:rPr>
          <w:rFonts w:asciiTheme="minorHAnsi" w:hAnsiTheme="minorHAnsi" w:cs="Courier New"/>
          <w:color w:val="000000"/>
        </w:rPr>
        <w:t>Se explicita entre otros temas que hacen a la dinámica de trabajo ETAF y a la valoración de impacto del proceso, la revisión de la intervención en 7 zonas de los equipos de cercanías.</w:t>
      </w:r>
    </w:p>
    <w:p w:rsidR="00563169" w:rsidRDefault="00D0296E" w:rsidP="002B31B3">
      <w:pPr>
        <w:spacing w:after="0" w:line="240" w:lineRule="auto"/>
        <w:ind w:left="708" w:firstLine="45"/>
        <w:jc w:val="both"/>
        <w:rPr>
          <w:rFonts w:asciiTheme="minorHAnsi" w:hAnsiTheme="minorHAnsi" w:cs="Courier New"/>
          <w:color w:val="000000"/>
        </w:rPr>
      </w:pPr>
      <w:r w:rsidRPr="00563169">
        <w:rPr>
          <w:rFonts w:asciiTheme="minorHAnsi" w:hAnsiTheme="minorHAnsi" w:cs="Courier New"/>
          <w:color w:val="000000"/>
        </w:rPr>
        <w:t xml:space="preserve">Se menciona en dicha reunión la necesaria revisión de la territorialidad </w:t>
      </w:r>
      <w:proofErr w:type="spellStart"/>
      <w:r w:rsidRPr="00563169">
        <w:rPr>
          <w:rFonts w:asciiTheme="minorHAnsi" w:hAnsiTheme="minorHAnsi" w:cs="Courier New"/>
          <w:color w:val="000000"/>
        </w:rPr>
        <w:t>Socats</w:t>
      </w:r>
      <w:proofErr w:type="spellEnd"/>
      <w:r w:rsidRPr="00563169">
        <w:rPr>
          <w:rFonts w:asciiTheme="minorHAnsi" w:hAnsiTheme="minorHAnsi" w:cs="Courier New"/>
          <w:color w:val="000000"/>
        </w:rPr>
        <w:t xml:space="preserve"> por parte del MIDES, la eficiencia de los programas, anclajes territoriales y la inclusión de los mismos al presupuesto MIDES. </w:t>
      </w:r>
      <w:proofErr w:type="gramStart"/>
      <w:r w:rsidRPr="00563169">
        <w:rPr>
          <w:rFonts w:asciiTheme="minorHAnsi" w:hAnsiTheme="minorHAnsi" w:cs="Courier New"/>
          <w:color w:val="000000"/>
        </w:rPr>
        <w:t>( Se</w:t>
      </w:r>
      <w:proofErr w:type="gramEnd"/>
      <w:r w:rsidRPr="00563169">
        <w:rPr>
          <w:rFonts w:asciiTheme="minorHAnsi" w:hAnsiTheme="minorHAnsi" w:cs="Courier New"/>
          <w:color w:val="000000"/>
        </w:rPr>
        <w:t xml:space="preserve"> intercambia puntos de vista y valoraciones al respecto)</w:t>
      </w:r>
    </w:p>
    <w:p w:rsidR="00563169" w:rsidRPr="00563169" w:rsidRDefault="00563169" w:rsidP="002B31B3">
      <w:pPr>
        <w:spacing w:after="0" w:line="240" w:lineRule="auto"/>
        <w:ind w:left="708" w:firstLine="45"/>
        <w:jc w:val="both"/>
        <w:rPr>
          <w:rFonts w:asciiTheme="minorHAnsi" w:hAnsiTheme="minorHAnsi" w:cs="Courier New"/>
          <w:color w:val="000000"/>
        </w:rPr>
      </w:pPr>
    </w:p>
    <w:p w:rsidR="006C4F23" w:rsidRPr="00563169" w:rsidRDefault="006C4F23" w:rsidP="002B31B3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Theme="minorHAnsi" w:hAnsiTheme="minorHAnsi" w:cs="Courier New"/>
          <w:b/>
          <w:color w:val="000000"/>
        </w:rPr>
      </w:pPr>
      <w:r w:rsidRPr="00563169">
        <w:rPr>
          <w:rFonts w:asciiTheme="minorHAnsi" w:hAnsiTheme="minorHAnsi" w:cs="Courier New"/>
          <w:b/>
          <w:color w:val="000000"/>
        </w:rPr>
        <w:t>Diálogo con DNGT – Continuidad del proceso -</w:t>
      </w:r>
    </w:p>
    <w:p w:rsidR="00D0296E" w:rsidRPr="00563169" w:rsidRDefault="006C4F23" w:rsidP="002B31B3">
      <w:pPr>
        <w:spacing w:after="0" w:line="240" w:lineRule="auto"/>
        <w:ind w:left="708"/>
        <w:jc w:val="both"/>
        <w:rPr>
          <w:rFonts w:asciiTheme="minorHAnsi" w:hAnsiTheme="minorHAnsi" w:cs="Courier New"/>
          <w:color w:val="000000"/>
        </w:rPr>
      </w:pPr>
      <w:r w:rsidRPr="00563169">
        <w:rPr>
          <w:rFonts w:asciiTheme="minorHAnsi" w:hAnsiTheme="minorHAnsi" w:cs="Courier New"/>
          <w:color w:val="000000"/>
        </w:rPr>
        <w:t xml:space="preserve">Al momento de retomar las intenciones en el diálogo con  </w:t>
      </w:r>
      <w:proofErr w:type="spellStart"/>
      <w:r w:rsidR="00822B13">
        <w:rPr>
          <w:rFonts w:asciiTheme="minorHAnsi" w:hAnsiTheme="minorHAnsi" w:cs="Courier New"/>
          <w:color w:val="000000"/>
        </w:rPr>
        <w:t>Dir</w:t>
      </w:r>
      <w:proofErr w:type="spellEnd"/>
      <w:r w:rsidR="00822B13">
        <w:rPr>
          <w:rFonts w:asciiTheme="minorHAnsi" w:hAnsiTheme="minorHAnsi" w:cs="Courier New"/>
          <w:color w:val="000000"/>
        </w:rPr>
        <w:t xml:space="preserve"> DNGT Mauricio </w:t>
      </w:r>
      <w:proofErr w:type="spellStart"/>
      <w:r w:rsidRPr="00563169">
        <w:rPr>
          <w:rFonts w:asciiTheme="minorHAnsi" w:hAnsiTheme="minorHAnsi" w:cs="Courier New"/>
          <w:color w:val="000000"/>
        </w:rPr>
        <w:t>Guarinoni</w:t>
      </w:r>
      <w:proofErr w:type="spellEnd"/>
      <w:r w:rsidRPr="00563169">
        <w:rPr>
          <w:rFonts w:asciiTheme="minorHAnsi" w:hAnsiTheme="minorHAnsi" w:cs="Courier New"/>
          <w:color w:val="000000"/>
        </w:rPr>
        <w:t xml:space="preserve">  se comparte desde </w:t>
      </w:r>
      <w:r w:rsidR="00822B13">
        <w:rPr>
          <w:rFonts w:asciiTheme="minorHAnsi" w:hAnsiTheme="minorHAnsi" w:cs="Courier New"/>
          <w:color w:val="000000"/>
        </w:rPr>
        <w:t xml:space="preserve">ANONG en la figura de </w:t>
      </w:r>
      <w:r w:rsidRPr="00563169">
        <w:rPr>
          <w:rFonts w:asciiTheme="minorHAnsi" w:hAnsiTheme="minorHAnsi" w:cs="Courier New"/>
          <w:color w:val="000000"/>
        </w:rPr>
        <w:t xml:space="preserve">Mario </w:t>
      </w:r>
      <w:proofErr w:type="spellStart"/>
      <w:r w:rsidRPr="00563169">
        <w:rPr>
          <w:rFonts w:asciiTheme="minorHAnsi" w:hAnsiTheme="minorHAnsi" w:cs="Courier New"/>
          <w:color w:val="000000"/>
        </w:rPr>
        <w:t>Sarubo</w:t>
      </w:r>
      <w:proofErr w:type="spellEnd"/>
      <w:r w:rsidRPr="00563169">
        <w:rPr>
          <w:rFonts w:asciiTheme="minorHAnsi" w:hAnsiTheme="minorHAnsi" w:cs="Courier New"/>
          <w:color w:val="000000"/>
        </w:rPr>
        <w:t xml:space="preserve"> la instancia que tendrán como Directiva este viernes con Matías Rodríguez – Dirección Nacional de Políticas Sociales- MIDES -. Es  en este marco que se acuerda la importancia de sugerir dos puntos propuestos desde el colectivo a la agenda de trabajo con Matías Rodríguez</w:t>
      </w:r>
    </w:p>
    <w:p w:rsidR="00D03D95" w:rsidRPr="00563169" w:rsidRDefault="006C4F23" w:rsidP="002B31B3">
      <w:pPr>
        <w:spacing w:after="0" w:line="240" w:lineRule="auto"/>
        <w:ind w:left="708"/>
        <w:rPr>
          <w:rFonts w:asciiTheme="minorHAnsi" w:hAnsiTheme="minorHAnsi" w:cs="Courier New"/>
          <w:color w:val="000000"/>
        </w:rPr>
      </w:pPr>
      <w:r w:rsidRPr="00563169">
        <w:rPr>
          <w:rFonts w:asciiTheme="minorHAnsi" w:hAnsiTheme="minorHAnsi" w:cs="Courier New"/>
          <w:color w:val="000000"/>
        </w:rPr>
        <w:t>Los mismos son:</w:t>
      </w:r>
      <w:r w:rsidRPr="00563169">
        <w:rPr>
          <w:rFonts w:asciiTheme="minorHAnsi" w:hAnsiTheme="minorHAnsi" w:cs="Courier New"/>
          <w:color w:val="000000"/>
        </w:rPr>
        <w:br/>
      </w:r>
      <w:r w:rsidRPr="00563169">
        <w:rPr>
          <w:rFonts w:asciiTheme="minorHAnsi" w:hAnsiTheme="minorHAnsi" w:cs="Courier New"/>
          <w:color w:val="000000"/>
        </w:rPr>
        <w:br/>
        <w:t xml:space="preserve">1-       Retomar el compromiso explicitado en la instancia entre representantes del colectivo con Dir. DNGT </w:t>
      </w:r>
      <w:proofErr w:type="spellStart"/>
      <w:r w:rsidRPr="00563169">
        <w:rPr>
          <w:rFonts w:asciiTheme="minorHAnsi" w:hAnsiTheme="minorHAnsi" w:cs="Courier New"/>
          <w:color w:val="000000"/>
        </w:rPr>
        <w:t>Guarinoni</w:t>
      </w:r>
      <w:proofErr w:type="spellEnd"/>
      <w:r w:rsidRPr="00563169">
        <w:rPr>
          <w:rFonts w:asciiTheme="minorHAnsi" w:hAnsiTheme="minorHAnsi" w:cs="Courier New"/>
          <w:color w:val="000000"/>
        </w:rPr>
        <w:t xml:space="preserve"> ( va acta adjunta ) de generar un espacio de trabajo con el colectivo</w:t>
      </w:r>
      <w:r w:rsidRPr="00563169">
        <w:rPr>
          <w:rFonts w:asciiTheme="minorHAnsi" w:hAnsiTheme="minorHAnsi" w:cs="Courier New"/>
          <w:color w:val="000000"/>
        </w:rPr>
        <w:br/>
      </w:r>
      <w:r w:rsidRPr="00563169">
        <w:rPr>
          <w:rFonts w:asciiTheme="minorHAnsi" w:hAnsiTheme="minorHAnsi" w:cs="Courier New"/>
          <w:color w:val="000000"/>
        </w:rPr>
        <w:lastRenderedPageBreak/>
        <w:br/>
        <w:t xml:space="preserve"> A)      Conocer los criterios del reordenamiento territorial entorno a los </w:t>
      </w:r>
      <w:proofErr w:type="spellStart"/>
      <w:r w:rsidRPr="00563169">
        <w:rPr>
          <w:rFonts w:asciiTheme="minorHAnsi" w:hAnsiTheme="minorHAnsi" w:cs="Courier New"/>
          <w:color w:val="000000"/>
        </w:rPr>
        <w:t>Socats</w:t>
      </w:r>
      <w:proofErr w:type="spellEnd"/>
      <w:r w:rsidRPr="00563169">
        <w:rPr>
          <w:rFonts w:asciiTheme="minorHAnsi" w:hAnsiTheme="minorHAnsi" w:cs="Courier New"/>
          <w:color w:val="000000"/>
        </w:rPr>
        <w:t>/ tener información clara de las zonas implicadas en el proceso y los plazos para este proceso</w:t>
      </w:r>
      <w:r w:rsidRPr="00563169">
        <w:rPr>
          <w:rFonts w:asciiTheme="minorHAnsi" w:hAnsiTheme="minorHAnsi" w:cs="Courier New"/>
          <w:color w:val="000000"/>
        </w:rPr>
        <w:br/>
        <w:t>B)      Trabajar en torno al borrador de TDR pudiendo hacer aportes desde el colectivo – Actualmente se está generando una propuesta con contenidos en este sentido – Conocer plazos ya que el actual convenio cesa el 7 de diciembre-</w:t>
      </w:r>
      <w:r w:rsidRPr="00563169">
        <w:rPr>
          <w:rFonts w:asciiTheme="minorHAnsi" w:hAnsiTheme="minorHAnsi" w:cs="Courier New"/>
          <w:color w:val="000000"/>
        </w:rPr>
        <w:br/>
        <w:t xml:space="preserve">C)      Importancia de instalar una mesa de trabajo en torno al diálogo con los </w:t>
      </w:r>
      <w:proofErr w:type="spellStart"/>
      <w:r w:rsidRPr="00563169">
        <w:rPr>
          <w:rFonts w:asciiTheme="minorHAnsi" w:hAnsiTheme="minorHAnsi" w:cs="Courier New"/>
          <w:color w:val="000000"/>
        </w:rPr>
        <w:t>Socat</w:t>
      </w:r>
      <w:proofErr w:type="spellEnd"/>
      <w:r w:rsidRPr="00563169">
        <w:rPr>
          <w:rFonts w:asciiTheme="minorHAnsi" w:hAnsiTheme="minorHAnsi" w:cs="Courier New"/>
          <w:color w:val="000000"/>
        </w:rPr>
        <w:t xml:space="preserve"> – OSC. Fecha propuesta ( antes del 15 de noviembre)-</w:t>
      </w:r>
      <w:r w:rsidRPr="00563169">
        <w:rPr>
          <w:rFonts w:asciiTheme="minorHAnsi" w:hAnsiTheme="minorHAnsi" w:cs="Courier New"/>
          <w:color w:val="000000"/>
        </w:rPr>
        <w:br/>
      </w:r>
      <w:r w:rsidRPr="00563169">
        <w:rPr>
          <w:rFonts w:asciiTheme="minorHAnsi" w:hAnsiTheme="minorHAnsi" w:cs="Courier New"/>
          <w:color w:val="000000"/>
        </w:rPr>
        <w:br/>
        <w:t>2-      Conocer en el nuevo mapa interinstitucional MIDES :  Territorio- Sociedad Civil</w:t>
      </w:r>
      <w:r w:rsidRPr="00563169">
        <w:rPr>
          <w:rFonts w:asciiTheme="minorHAnsi" w:hAnsiTheme="minorHAnsi" w:cs="Courier New"/>
          <w:color w:val="000000"/>
        </w:rPr>
        <w:br/>
      </w:r>
      <w:r w:rsidRPr="00563169">
        <w:rPr>
          <w:rFonts w:asciiTheme="minorHAnsi" w:hAnsiTheme="minorHAnsi" w:cs="Courier New"/>
          <w:color w:val="000000"/>
        </w:rPr>
        <w:br/>
        <w:t xml:space="preserve">¿En </w:t>
      </w:r>
      <w:r w:rsidR="00563169" w:rsidRPr="00563169">
        <w:rPr>
          <w:rFonts w:asciiTheme="minorHAnsi" w:hAnsiTheme="minorHAnsi" w:cs="Courier New"/>
          <w:color w:val="000000"/>
        </w:rPr>
        <w:t>dónde</w:t>
      </w:r>
      <w:r w:rsidRPr="00563169">
        <w:rPr>
          <w:rFonts w:asciiTheme="minorHAnsi" w:hAnsiTheme="minorHAnsi" w:cs="Courier New"/>
          <w:color w:val="000000"/>
        </w:rPr>
        <w:t xml:space="preserve"> se centrará la construcción de política pública de base territorial - ¿Qué lugar será asignado  a las MIPS en el marco de la construcción de planes departamentales</w:t>
      </w:r>
      <w:proofErr w:type="gramStart"/>
      <w:r w:rsidRPr="00563169">
        <w:rPr>
          <w:rFonts w:asciiTheme="minorHAnsi" w:hAnsiTheme="minorHAnsi" w:cs="Courier New"/>
          <w:color w:val="000000"/>
        </w:rPr>
        <w:t>?.</w:t>
      </w:r>
      <w:proofErr w:type="gramEnd"/>
      <w:r w:rsidRPr="00563169">
        <w:rPr>
          <w:rFonts w:asciiTheme="minorHAnsi" w:hAnsiTheme="minorHAnsi" w:cs="Courier New"/>
          <w:color w:val="000000"/>
        </w:rPr>
        <w:t xml:space="preserve"> </w:t>
      </w:r>
      <w:proofErr w:type="gramStart"/>
      <w:r w:rsidRPr="00563169">
        <w:rPr>
          <w:rFonts w:asciiTheme="minorHAnsi" w:hAnsiTheme="minorHAnsi" w:cs="Courier New"/>
          <w:color w:val="000000"/>
        </w:rPr>
        <w:t>¿ Particularidades</w:t>
      </w:r>
      <w:proofErr w:type="gramEnd"/>
      <w:r w:rsidRPr="00563169">
        <w:rPr>
          <w:rFonts w:asciiTheme="minorHAnsi" w:hAnsiTheme="minorHAnsi" w:cs="Courier New"/>
          <w:color w:val="000000"/>
        </w:rPr>
        <w:t xml:space="preserve"> asignadas para </w:t>
      </w:r>
      <w:proofErr w:type="spellStart"/>
      <w:r w:rsidRPr="00563169">
        <w:rPr>
          <w:rFonts w:asciiTheme="minorHAnsi" w:hAnsiTheme="minorHAnsi" w:cs="Courier New"/>
          <w:color w:val="000000"/>
        </w:rPr>
        <w:t>Mdeo</w:t>
      </w:r>
      <w:proofErr w:type="spellEnd"/>
      <w:r w:rsidRPr="00563169">
        <w:rPr>
          <w:rFonts w:asciiTheme="minorHAnsi" w:hAnsiTheme="minorHAnsi" w:cs="Courier New"/>
          <w:color w:val="000000"/>
        </w:rPr>
        <w:t xml:space="preserve"> e Interior? Y en este escenario poder sumar representación Sociedad Civil en forma activa desde las OSC- planteo histórico no recogido desde el MIDES en el período anterior-</w:t>
      </w:r>
    </w:p>
    <w:p w:rsidR="00563169" w:rsidRPr="00563169" w:rsidRDefault="00563169" w:rsidP="002B31B3">
      <w:pPr>
        <w:spacing w:after="0" w:line="240" w:lineRule="auto"/>
        <w:jc w:val="both"/>
        <w:rPr>
          <w:rFonts w:asciiTheme="minorHAnsi" w:hAnsiTheme="minorHAnsi" w:cs="Courier New"/>
          <w:color w:val="000000"/>
        </w:rPr>
      </w:pPr>
    </w:p>
    <w:p w:rsidR="006C4F23" w:rsidRPr="00591C80" w:rsidRDefault="006C4F23" w:rsidP="00591C80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Theme="minorHAnsi" w:hAnsiTheme="minorHAnsi"/>
          <w:b/>
        </w:rPr>
      </w:pPr>
      <w:r w:rsidRPr="00591C80">
        <w:rPr>
          <w:rFonts w:asciiTheme="minorHAnsi" w:hAnsiTheme="minorHAnsi"/>
          <w:b/>
        </w:rPr>
        <w:t xml:space="preserve">Línea de asesoramiento legal con abogado ANONG – dialogo telefónico, queda a disposición pendiente concretar reunión </w:t>
      </w:r>
      <w:r w:rsidR="00FD7E27" w:rsidRPr="00591C80">
        <w:rPr>
          <w:rFonts w:asciiTheme="minorHAnsi" w:hAnsiTheme="minorHAnsi"/>
          <w:b/>
        </w:rPr>
        <w:t>presencial con el abogado</w:t>
      </w:r>
      <w:r w:rsidRPr="00591C80">
        <w:rPr>
          <w:rFonts w:asciiTheme="minorHAnsi" w:hAnsiTheme="minorHAnsi"/>
          <w:b/>
        </w:rPr>
        <w:t>(se valora por otro lado necesidad de reordenar puntos de intercambio a la interna)</w:t>
      </w:r>
    </w:p>
    <w:p w:rsidR="002B31B3" w:rsidRPr="00563169" w:rsidRDefault="002B31B3" w:rsidP="002B31B3">
      <w:pPr>
        <w:spacing w:after="0" w:line="240" w:lineRule="auto"/>
        <w:jc w:val="both"/>
        <w:rPr>
          <w:rFonts w:asciiTheme="minorHAnsi" w:hAnsiTheme="minorHAnsi" w:cs="Courier New"/>
          <w:color w:val="000000"/>
        </w:rPr>
      </w:pPr>
    </w:p>
    <w:p w:rsidR="006C4F23" w:rsidRPr="00563169" w:rsidRDefault="00FD7E27" w:rsidP="002B31B3">
      <w:pPr>
        <w:spacing w:after="0" w:line="240" w:lineRule="auto"/>
        <w:jc w:val="both"/>
        <w:rPr>
          <w:rFonts w:asciiTheme="minorHAnsi" w:hAnsiTheme="minorHAnsi" w:cs="Courier New"/>
          <w:color w:val="000000"/>
        </w:rPr>
      </w:pPr>
      <w:r w:rsidRPr="00563169">
        <w:rPr>
          <w:rFonts w:asciiTheme="minorHAnsi" w:hAnsiTheme="minorHAnsi" w:cs="Courier New"/>
          <w:color w:val="000000"/>
        </w:rPr>
        <w:t xml:space="preserve">- Se comparte entre los presentes </w:t>
      </w:r>
      <w:r w:rsidR="006C4F23" w:rsidRPr="00563169">
        <w:rPr>
          <w:rFonts w:asciiTheme="minorHAnsi" w:hAnsiTheme="minorHAnsi" w:cs="Courier New"/>
          <w:color w:val="000000"/>
        </w:rPr>
        <w:t xml:space="preserve"> en torno a la realidad del convenio</w:t>
      </w:r>
      <w:r w:rsidRPr="00563169">
        <w:rPr>
          <w:rFonts w:asciiTheme="minorHAnsi" w:hAnsiTheme="minorHAnsi" w:cs="Courier New"/>
          <w:color w:val="000000"/>
        </w:rPr>
        <w:t>, forma de renovación</w:t>
      </w:r>
      <w:r w:rsidR="006C4F23" w:rsidRPr="00563169">
        <w:rPr>
          <w:rFonts w:asciiTheme="minorHAnsi" w:hAnsiTheme="minorHAnsi" w:cs="Courier New"/>
          <w:color w:val="000000"/>
        </w:rPr>
        <w:t xml:space="preserve">, heterogeneidad a la interna </w:t>
      </w:r>
      <w:r w:rsidRPr="00563169">
        <w:rPr>
          <w:rFonts w:asciiTheme="minorHAnsi" w:hAnsiTheme="minorHAnsi" w:cs="Courier New"/>
          <w:color w:val="000000"/>
        </w:rPr>
        <w:t>de las organizaciones en la forma de contratación (</w:t>
      </w:r>
      <w:r w:rsidR="006C4F23" w:rsidRPr="00563169">
        <w:rPr>
          <w:rFonts w:asciiTheme="minorHAnsi" w:hAnsiTheme="minorHAnsi" w:cs="Courier New"/>
          <w:color w:val="000000"/>
        </w:rPr>
        <w:t xml:space="preserve">situaciones de tercerización del convenio: contrato unipersonales en el marco del </w:t>
      </w:r>
      <w:proofErr w:type="spellStart"/>
      <w:r w:rsidR="006C4F23" w:rsidRPr="00563169">
        <w:rPr>
          <w:rFonts w:asciiTheme="minorHAnsi" w:hAnsiTheme="minorHAnsi" w:cs="Courier New"/>
          <w:color w:val="000000"/>
        </w:rPr>
        <w:t>Socat</w:t>
      </w:r>
      <w:proofErr w:type="spellEnd"/>
      <w:r w:rsidR="006C4F23" w:rsidRPr="00563169">
        <w:rPr>
          <w:rFonts w:asciiTheme="minorHAnsi" w:hAnsiTheme="minorHAnsi" w:cs="Courier New"/>
          <w:color w:val="000000"/>
        </w:rPr>
        <w:t>)</w:t>
      </w:r>
      <w:r w:rsidRPr="00563169">
        <w:rPr>
          <w:rFonts w:asciiTheme="minorHAnsi" w:hAnsiTheme="minorHAnsi" w:cs="Courier New"/>
          <w:color w:val="000000"/>
        </w:rPr>
        <w:t>, riesgos en torno a la</w:t>
      </w:r>
      <w:r w:rsidR="001E58EA" w:rsidRPr="00563169">
        <w:rPr>
          <w:rFonts w:asciiTheme="minorHAnsi" w:hAnsiTheme="minorHAnsi" w:cs="Courier New"/>
          <w:color w:val="000000"/>
        </w:rPr>
        <w:t xml:space="preserve"> realidad laboral de compañeros/</w:t>
      </w:r>
      <w:r w:rsidRPr="00563169">
        <w:rPr>
          <w:rFonts w:asciiTheme="minorHAnsi" w:hAnsiTheme="minorHAnsi" w:cs="Courier New"/>
          <w:color w:val="000000"/>
        </w:rPr>
        <w:t>as y situación de las organizaciones que gestionan, marcos legales frente al cese de los contratos q</w:t>
      </w:r>
      <w:r w:rsidR="001E58EA" w:rsidRPr="00563169">
        <w:rPr>
          <w:rFonts w:asciiTheme="minorHAnsi" w:hAnsiTheme="minorHAnsi" w:cs="Courier New"/>
          <w:color w:val="000000"/>
        </w:rPr>
        <w:t>ue generan dudas ( derecho a despidos, contratos a término/ tiempos de aviso desde MIDES y desde las organizaciones?)</w:t>
      </w:r>
    </w:p>
    <w:p w:rsidR="00FD7E27" w:rsidRDefault="00FD7E27" w:rsidP="002B31B3">
      <w:pPr>
        <w:spacing w:after="0" w:line="240" w:lineRule="auto"/>
        <w:jc w:val="both"/>
        <w:rPr>
          <w:rFonts w:asciiTheme="minorHAnsi" w:hAnsiTheme="minorHAnsi" w:cs="Courier New"/>
          <w:b/>
          <w:color w:val="000000"/>
        </w:rPr>
      </w:pPr>
      <w:r w:rsidRPr="00563169">
        <w:rPr>
          <w:rFonts w:asciiTheme="minorHAnsi" w:hAnsiTheme="minorHAnsi" w:cs="Courier New"/>
          <w:color w:val="000000"/>
        </w:rPr>
        <w:t xml:space="preserve">Se ordenan puntos para el intercambio y propuesta de que se sume en la reunión próxima el </w:t>
      </w:r>
      <w:r w:rsidRPr="00563169">
        <w:rPr>
          <w:rFonts w:asciiTheme="minorHAnsi" w:hAnsiTheme="minorHAnsi" w:cs="Courier New"/>
          <w:b/>
          <w:color w:val="000000"/>
        </w:rPr>
        <w:t xml:space="preserve">miércoles 4 de noviembre  a las 14 </w:t>
      </w:r>
      <w:proofErr w:type="spellStart"/>
      <w:r w:rsidRPr="00563169">
        <w:rPr>
          <w:rFonts w:asciiTheme="minorHAnsi" w:hAnsiTheme="minorHAnsi" w:cs="Courier New"/>
          <w:b/>
          <w:color w:val="000000"/>
        </w:rPr>
        <w:t>hs</w:t>
      </w:r>
      <w:proofErr w:type="spellEnd"/>
      <w:r w:rsidRPr="00563169">
        <w:rPr>
          <w:rFonts w:asciiTheme="minorHAnsi" w:hAnsiTheme="minorHAnsi" w:cs="Courier New"/>
          <w:b/>
          <w:color w:val="000000"/>
        </w:rPr>
        <w:t xml:space="preserve"> en sede de </w:t>
      </w:r>
      <w:proofErr w:type="spellStart"/>
      <w:r w:rsidRPr="00563169">
        <w:rPr>
          <w:rFonts w:asciiTheme="minorHAnsi" w:hAnsiTheme="minorHAnsi" w:cs="Courier New"/>
          <w:b/>
          <w:color w:val="000000"/>
        </w:rPr>
        <w:t>Gurises</w:t>
      </w:r>
      <w:proofErr w:type="spellEnd"/>
      <w:r w:rsidRPr="00563169">
        <w:rPr>
          <w:rFonts w:asciiTheme="minorHAnsi" w:hAnsiTheme="minorHAnsi" w:cs="Courier New"/>
          <w:b/>
          <w:color w:val="000000"/>
        </w:rPr>
        <w:t xml:space="preserve"> Unidos  </w:t>
      </w:r>
    </w:p>
    <w:p w:rsidR="00563169" w:rsidRDefault="00563169" w:rsidP="002B31B3">
      <w:pPr>
        <w:spacing w:after="0" w:line="240" w:lineRule="auto"/>
        <w:jc w:val="both"/>
        <w:rPr>
          <w:rFonts w:asciiTheme="minorHAnsi" w:hAnsiTheme="minorHAnsi" w:cs="Courier New"/>
          <w:b/>
          <w:color w:val="000000"/>
        </w:rPr>
      </w:pPr>
    </w:p>
    <w:p w:rsidR="00563169" w:rsidRPr="00563169" w:rsidRDefault="00563169" w:rsidP="002B31B3">
      <w:pPr>
        <w:spacing w:after="0" w:line="240" w:lineRule="auto"/>
        <w:jc w:val="both"/>
        <w:rPr>
          <w:rFonts w:asciiTheme="minorHAnsi" w:hAnsiTheme="minorHAnsi" w:cs="Courier New"/>
          <w:b/>
          <w:color w:val="000000"/>
        </w:rPr>
      </w:pPr>
    </w:p>
    <w:p w:rsidR="006C4F23" w:rsidRPr="00563169" w:rsidRDefault="00FD7E27" w:rsidP="00591C80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Theme="minorHAnsi" w:hAnsiTheme="minorHAnsi"/>
          <w:b/>
        </w:rPr>
      </w:pPr>
      <w:r w:rsidRPr="00591C80">
        <w:rPr>
          <w:rFonts w:asciiTheme="minorHAnsi" w:hAnsiTheme="minorHAnsi"/>
          <w:b/>
        </w:rPr>
        <w:t xml:space="preserve"> </w:t>
      </w:r>
      <w:r w:rsidRPr="00563169">
        <w:rPr>
          <w:rFonts w:asciiTheme="minorHAnsi" w:hAnsiTheme="minorHAnsi"/>
          <w:b/>
        </w:rPr>
        <w:t xml:space="preserve">Aportes trabajo TDR -  propuestas – </w:t>
      </w:r>
    </w:p>
    <w:p w:rsidR="00591C80" w:rsidRDefault="00591C80" w:rsidP="002B31B3">
      <w:pPr>
        <w:spacing w:after="0" w:line="240" w:lineRule="auto"/>
        <w:rPr>
          <w:rFonts w:asciiTheme="minorHAnsi" w:hAnsiTheme="minorHAnsi" w:cs="Courier New"/>
          <w:color w:val="000000"/>
        </w:rPr>
      </w:pPr>
    </w:p>
    <w:p w:rsidR="00FD7E27" w:rsidRPr="00563169" w:rsidRDefault="00FD7E27" w:rsidP="002B31B3">
      <w:pPr>
        <w:spacing w:after="0" w:line="240" w:lineRule="auto"/>
        <w:rPr>
          <w:rFonts w:asciiTheme="minorHAnsi" w:hAnsiTheme="minorHAnsi" w:cs="Courier New"/>
          <w:color w:val="000000"/>
        </w:rPr>
      </w:pPr>
      <w:bookmarkStart w:id="0" w:name="_GoBack"/>
      <w:bookmarkEnd w:id="0"/>
      <w:r w:rsidRPr="00563169">
        <w:rPr>
          <w:rFonts w:asciiTheme="minorHAnsi" w:hAnsiTheme="minorHAnsi" w:cs="Courier New"/>
          <w:color w:val="000000"/>
        </w:rPr>
        <w:t xml:space="preserve">Circulo el documento generado desde las organizaciones este para enriquecer. Se explicita la existencia de contenidos desde varias organizaciones IPRU, </w:t>
      </w:r>
      <w:proofErr w:type="spellStart"/>
      <w:r w:rsidRPr="00563169">
        <w:rPr>
          <w:rFonts w:asciiTheme="minorHAnsi" w:hAnsiTheme="minorHAnsi" w:cs="Courier New"/>
          <w:color w:val="000000"/>
        </w:rPr>
        <w:t>Gurises</w:t>
      </w:r>
      <w:proofErr w:type="spellEnd"/>
      <w:r w:rsidRPr="00563169">
        <w:rPr>
          <w:rFonts w:asciiTheme="minorHAnsi" w:hAnsiTheme="minorHAnsi" w:cs="Courier New"/>
          <w:color w:val="000000"/>
        </w:rPr>
        <w:t xml:space="preserve"> Unidos, CEPID. Se acuerda enviar vía correo</w:t>
      </w:r>
      <w:r w:rsidR="001E58EA" w:rsidRPr="00563169">
        <w:rPr>
          <w:rFonts w:asciiTheme="minorHAnsi" w:hAnsiTheme="minorHAnsi" w:cs="Courier New"/>
          <w:color w:val="000000"/>
        </w:rPr>
        <w:t xml:space="preserve"> los insumos hacia los TDR y aportes al </w:t>
      </w:r>
      <w:r w:rsidR="00563169" w:rsidRPr="00563169">
        <w:rPr>
          <w:rFonts w:asciiTheme="minorHAnsi" w:hAnsiTheme="minorHAnsi" w:cs="Courier New"/>
          <w:color w:val="000000"/>
        </w:rPr>
        <w:t>documento,</w:t>
      </w:r>
      <w:r w:rsidR="001E58EA" w:rsidRPr="00563169">
        <w:rPr>
          <w:rFonts w:asciiTheme="minorHAnsi" w:hAnsiTheme="minorHAnsi" w:cs="Courier New"/>
          <w:color w:val="000000"/>
        </w:rPr>
        <w:t xml:space="preserve"> previo a la próxima reunión.</w:t>
      </w:r>
    </w:p>
    <w:p w:rsidR="00FD7E27" w:rsidRPr="00563169" w:rsidRDefault="001E58EA" w:rsidP="002B31B3">
      <w:pPr>
        <w:spacing w:after="0" w:line="240" w:lineRule="auto"/>
        <w:rPr>
          <w:rFonts w:asciiTheme="minorHAnsi" w:hAnsiTheme="minorHAnsi" w:cs="Courier New"/>
          <w:b/>
          <w:color w:val="000000"/>
        </w:rPr>
      </w:pPr>
      <w:r w:rsidRPr="00563169">
        <w:rPr>
          <w:rFonts w:asciiTheme="minorHAnsi" w:hAnsiTheme="minorHAnsi" w:cs="Courier New"/>
          <w:color w:val="000000"/>
        </w:rPr>
        <w:t xml:space="preserve">Se retoma el acuerdo de </w:t>
      </w:r>
      <w:r w:rsidR="00FD7E27" w:rsidRPr="00563169">
        <w:rPr>
          <w:rFonts w:asciiTheme="minorHAnsi" w:hAnsiTheme="minorHAnsi" w:cs="Courier New"/>
          <w:color w:val="000000"/>
        </w:rPr>
        <w:t xml:space="preserve"> avanzar en contenidos propositivos como producto colectivo- Insumo clave hacia la instancia con </w:t>
      </w:r>
      <w:proofErr w:type="spellStart"/>
      <w:r w:rsidR="00FD7E27" w:rsidRPr="00563169">
        <w:rPr>
          <w:rFonts w:asciiTheme="minorHAnsi" w:hAnsiTheme="minorHAnsi" w:cs="Courier New"/>
          <w:color w:val="000000"/>
        </w:rPr>
        <w:t>Guarinoni</w:t>
      </w:r>
      <w:proofErr w:type="spellEnd"/>
      <w:r w:rsidR="00822B13">
        <w:rPr>
          <w:rFonts w:asciiTheme="minorHAnsi" w:hAnsiTheme="minorHAnsi" w:cs="Courier New"/>
          <w:color w:val="000000"/>
        </w:rPr>
        <w:t xml:space="preserve"> y como acuerdo colectivo de trabajo</w:t>
      </w:r>
    </w:p>
    <w:p w:rsidR="002B31B3" w:rsidRDefault="002B31B3" w:rsidP="002B31B3">
      <w:pPr>
        <w:spacing w:after="0" w:line="240" w:lineRule="auto"/>
        <w:rPr>
          <w:rFonts w:asciiTheme="minorHAnsi" w:hAnsiTheme="minorHAnsi" w:cs="Courier New"/>
          <w:b/>
          <w:color w:val="000000"/>
        </w:rPr>
      </w:pPr>
    </w:p>
    <w:p w:rsidR="001E58EA" w:rsidRPr="00563169" w:rsidRDefault="001E58EA" w:rsidP="002B31B3">
      <w:pPr>
        <w:spacing w:after="0" w:line="240" w:lineRule="auto"/>
        <w:rPr>
          <w:rFonts w:asciiTheme="minorHAnsi" w:hAnsiTheme="minorHAnsi" w:cs="Courier New"/>
          <w:b/>
          <w:color w:val="000000"/>
        </w:rPr>
      </w:pPr>
      <w:r w:rsidRPr="00563169">
        <w:rPr>
          <w:rFonts w:asciiTheme="minorHAnsi" w:hAnsiTheme="minorHAnsi" w:cs="Courier New"/>
          <w:b/>
          <w:color w:val="000000"/>
        </w:rPr>
        <w:t xml:space="preserve">Acuerdo: Reunión Miércoles 4- 14 </w:t>
      </w:r>
      <w:proofErr w:type="spellStart"/>
      <w:r w:rsidRPr="00563169">
        <w:rPr>
          <w:rFonts w:asciiTheme="minorHAnsi" w:hAnsiTheme="minorHAnsi" w:cs="Courier New"/>
          <w:b/>
          <w:color w:val="000000"/>
        </w:rPr>
        <w:t>hs</w:t>
      </w:r>
      <w:proofErr w:type="spellEnd"/>
      <w:r w:rsidRPr="00563169">
        <w:rPr>
          <w:rFonts w:asciiTheme="minorHAnsi" w:hAnsiTheme="minorHAnsi" w:cs="Courier New"/>
          <w:b/>
          <w:color w:val="000000"/>
        </w:rPr>
        <w:t xml:space="preserve">.- Sede </w:t>
      </w:r>
      <w:proofErr w:type="spellStart"/>
      <w:r w:rsidRPr="00563169">
        <w:rPr>
          <w:rFonts w:asciiTheme="minorHAnsi" w:hAnsiTheme="minorHAnsi" w:cs="Courier New"/>
          <w:b/>
          <w:color w:val="000000"/>
        </w:rPr>
        <w:t>Gurises</w:t>
      </w:r>
      <w:proofErr w:type="spellEnd"/>
      <w:r w:rsidRPr="00563169">
        <w:rPr>
          <w:rFonts w:asciiTheme="minorHAnsi" w:hAnsiTheme="minorHAnsi" w:cs="Courier New"/>
          <w:b/>
          <w:color w:val="000000"/>
        </w:rPr>
        <w:t xml:space="preserve"> Unidos - </w:t>
      </w:r>
      <w:r w:rsidRPr="00563169">
        <w:rPr>
          <w:rFonts w:asciiTheme="minorHAnsi" w:hAnsiTheme="minorHAnsi" w:cs="Arial"/>
          <w:b/>
          <w:color w:val="545454"/>
          <w:shd w:val="clear" w:color="auto" w:fill="FFFFFF"/>
        </w:rPr>
        <w:t xml:space="preserve">Carlos </w:t>
      </w:r>
      <w:proofErr w:type="spellStart"/>
      <w:r w:rsidRPr="00563169">
        <w:rPr>
          <w:rFonts w:asciiTheme="minorHAnsi" w:hAnsiTheme="minorHAnsi" w:cs="Arial"/>
          <w:b/>
          <w:color w:val="545454"/>
          <w:shd w:val="clear" w:color="auto" w:fill="FFFFFF"/>
        </w:rPr>
        <w:t>Roxlo</w:t>
      </w:r>
      <w:proofErr w:type="spellEnd"/>
      <w:r w:rsidRPr="00563169">
        <w:rPr>
          <w:rFonts w:asciiTheme="minorHAnsi" w:hAnsiTheme="minorHAnsi" w:cs="Arial"/>
          <w:b/>
          <w:color w:val="545454"/>
          <w:shd w:val="clear" w:color="auto" w:fill="FFFFFF"/>
        </w:rPr>
        <w:t xml:space="preserve"> 1320</w:t>
      </w:r>
    </w:p>
    <w:p w:rsidR="00D03D95" w:rsidRPr="00563169" w:rsidRDefault="00D03D95" w:rsidP="002B31B3">
      <w:pPr>
        <w:spacing w:after="0" w:line="240" w:lineRule="auto"/>
        <w:rPr>
          <w:rFonts w:asciiTheme="minorHAnsi" w:hAnsiTheme="minorHAnsi" w:cs="Courier New"/>
          <w:color w:val="000000"/>
        </w:rPr>
      </w:pPr>
    </w:p>
    <w:p w:rsidR="00563169" w:rsidRDefault="00563169" w:rsidP="002B31B3">
      <w:pPr>
        <w:spacing w:after="0" w:line="240" w:lineRule="auto"/>
        <w:rPr>
          <w:rFonts w:asciiTheme="minorHAnsi" w:hAnsiTheme="minorHAnsi" w:cs="Courier New"/>
          <w:color w:val="000000"/>
        </w:rPr>
      </w:pPr>
    </w:p>
    <w:p w:rsidR="00563169" w:rsidRDefault="00563169" w:rsidP="002B31B3">
      <w:pPr>
        <w:spacing w:after="0" w:line="240" w:lineRule="auto"/>
        <w:rPr>
          <w:rFonts w:asciiTheme="minorHAnsi" w:hAnsiTheme="minorHAnsi" w:cs="Courier New"/>
          <w:color w:val="000000"/>
        </w:rPr>
      </w:pPr>
    </w:p>
    <w:p w:rsidR="00D03D95" w:rsidRPr="00563169" w:rsidRDefault="00D03D95" w:rsidP="002B31B3">
      <w:pPr>
        <w:spacing w:after="0" w:line="240" w:lineRule="auto"/>
        <w:rPr>
          <w:rFonts w:asciiTheme="minorHAnsi" w:hAnsiTheme="minorHAnsi" w:cs="Courier New"/>
          <w:color w:val="000000"/>
        </w:rPr>
      </w:pPr>
    </w:p>
    <w:p w:rsidR="001E58EA" w:rsidRPr="00BC73D3" w:rsidRDefault="00BC73D3" w:rsidP="002B31B3">
      <w:pPr>
        <w:spacing w:after="0" w:line="240" w:lineRule="auto"/>
        <w:ind w:left="4956"/>
        <w:rPr>
          <w:rFonts w:asciiTheme="minorHAnsi" w:hAnsiTheme="minorHAnsi" w:cs="Courier New"/>
          <w:color w:val="000000"/>
          <w:sz w:val="16"/>
        </w:rPr>
      </w:pPr>
      <w:r>
        <w:rPr>
          <w:rFonts w:asciiTheme="minorHAnsi" w:hAnsiTheme="minorHAnsi" w:cs="Courier New"/>
          <w:color w:val="000000"/>
        </w:rPr>
        <w:t xml:space="preserve">                 </w:t>
      </w:r>
      <w:r w:rsidR="00563169">
        <w:rPr>
          <w:rFonts w:asciiTheme="minorHAnsi" w:hAnsiTheme="minorHAnsi" w:cs="Courier New"/>
          <w:color w:val="000000"/>
        </w:rPr>
        <w:t xml:space="preserve">          </w:t>
      </w:r>
      <w:r w:rsidR="00563169" w:rsidRPr="00BC73D3">
        <w:rPr>
          <w:rFonts w:asciiTheme="minorHAnsi" w:hAnsiTheme="minorHAnsi" w:cs="Courier New"/>
          <w:color w:val="000000"/>
          <w:sz w:val="16"/>
        </w:rPr>
        <w:t>R</w:t>
      </w:r>
      <w:r w:rsidR="001E58EA" w:rsidRPr="00BC73D3">
        <w:rPr>
          <w:rFonts w:asciiTheme="minorHAnsi" w:hAnsiTheme="minorHAnsi" w:cs="Courier New"/>
          <w:color w:val="000000"/>
          <w:sz w:val="16"/>
        </w:rPr>
        <w:t xml:space="preserve">egistro acta: Lorena </w:t>
      </w:r>
      <w:proofErr w:type="spellStart"/>
      <w:r w:rsidR="001E58EA" w:rsidRPr="00BC73D3">
        <w:rPr>
          <w:rFonts w:asciiTheme="minorHAnsi" w:hAnsiTheme="minorHAnsi" w:cs="Courier New"/>
          <w:color w:val="000000"/>
          <w:sz w:val="16"/>
        </w:rPr>
        <w:t>Giglio</w:t>
      </w:r>
      <w:proofErr w:type="spellEnd"/>
      <w:r w:rsidR="001E58EA" w:rsidRPr="00BC73D3">
        <w:rPr>
          <w:rFonts w:asciiTheme="minorHAnsi" w:hAnsiTheme="minorHAnsi" w:cs="Courier New"/>
          <w:color w:val="000000"/>
          <w:sz w:val="16"/>
        </w:rPr>
        <w:t xml:space="preserve">- IPRU </w:t>
      </w:r>
    </w:p>
    <w:sectPr w:rsidR="001E58EA" w:rsidRPr="00BC73D3" w:rsidSect="00563169">
      <w:pgSz w:w="11906" w:h="16838"/>
      <w:pgMar w:top="851" w:right="1701" w:bottom="1417" w:left="1701" w:header="708" w:footer="708" w:gutter="0"/>
      <w:pgBorders w:offsetFrom="page">
        <w:top w:val="basicWideInline" w:sz="6" w:space="24" w:color="auto"/>
        <w:left w:val="basicWideInline" w:sz="6" w:space="24" w:color="auto"/>
        <w:bottom w:val="basicWideInline" w:sz="6" w:space="24" w:color="auto"/>
        <w:right w:val="basicWideInline" w:sz="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A3C3C"/>
    <w:multiLevelType w:val="hybridMultilevel"/>
    <w:tmpl w:val="BC9E882C"/>
    <w:lvl w:ilvl="0" w:tplc="AE28D52E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ourier New" w:hint="default"/>
      </w:rPr>
    </w:lvl>
    <w:lvl w:ilvl="1" w:tplc="3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E674A09"/>
    <w:multiLevelType w:val="hybridMultilevel"/>
    <w:tmpl w:val="59C42DF2"/>
    <w:lvl w:ilvl="0" w:tplc="D29E911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380A0019" w:tentative="1">
      <w:start w:val="1"/>
      <w:numFmt w:val="lowerLetter"/>
      <w:lvlText w:val="%2."/>
      <w:lvlJc w:val="left"/>
      <w:pPr>
        <w:ind w:left="2160" w:hanging="360"/>
      </w:pPr>
    </w:lvl>
    <w:lvl w:ilvl="2" w:tplc="380A001B" w:tentative="1">
      <w:start w:val="1"/>
      <w:numFmt w:val="lowerRoman"/>
      <w:lvlText w:val="%3."/>
      <w:lvlJc w:val="right"/>
      <w:pPr>
        <w:ind w:left="2880" w:hanging="180"/>
      </w:pPr>
    </w:lvl>
    <w:lvl w:ilvl="3" w:tplc="380A000F" w:tentative="1">
      <w:start w:val="1"/>
      <w:numFmt w:val="decimal"/>
      <w:lvlText w:val="%4."/>
      <w:lvlJc w:val="left"/>
      <w:pPr>
        <w:ind w:left="3600" w:hanging="360"/>
      </w:pPr>
    </w:lvl>
    <w:lvl w:ilvl="4" w:tplc="380A0019" w:tentative="1">
      <w:start w:val="1"/>
      <w:numFmt w:val="lowerLetter"/>
      <w:lvlText w:val="%5."/>
      <w:lvlJc w:val="left"/>
      <w:pPr>
        <w:ind w:left="4320" w:hanging="360"/>
      </w:pPr>
    </w:lvl>
    <w:lvl w:ilvl="5" w:tplc="380A001B" w:tentative="1">
      <w:start w:val="1"/>
      <w:numFmt w:val="lowerRoman"/>
      <w:lvlText w:val="%6."/>
      <w:lvlJc w:val="right"/>
      <w:pPr>
        <w:ind w:left="5040" w:hanging="180"/>
      </w:pPr>
    </w:lvl>
    <w:lvl w:ilvl="6" w:tplc="380A000F" w:tentative="1">
      <w:start w:val="1"/>
      <w:numFmt w:val="decimal"/>
      <w:lvlText w:val="%7."/>
      <w:lvlJc w:val="left"/>
      <w:pPr>
        <w:ind w:left="5760" w:hanging="360"/>
      </w:pPr>
    </w:lvl>
    <w:lvl w:ilvl="7" w:tplc="380A0019" w:tentative="1">
      <w:start w:val="1"/>
      <w:numFmt w:val="lowerLetter"/>
      <w:lvlText w:val="%8."/>
      <w:lvlJc w:val="left"/>
      <w:pPr>
        <w:ind w:left="6480" w:hanging="360"/>
      </w:pPr>
    </w:lvl>
    <w:lvl w:ilvl="8" w:tplc="3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0DF4F91"/>
    <w:multiLevelType w:val="hybridMultilevel"/>
    <w:tmpl w:val="1BAE38B8"/>
    <w:lvl w:ilvl="0" w:tplc="3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04613B"/>
    <w:multiLevelType w:val="hybridMultilevel"/>
    <w:tmpl w:val="25C8EDB0"/>
    <w:lvl w:ilvl="0" w:tplc="A6C6721C">
      <w:start w:val="3"/>
      <w:numFmt w:val="bullet"/>
      <w:lvlText w:val="-"/>
      <w:lvlJc w:val="left"/>
      <w:pPr>
        <w:ind w:left="1113" w:hanging="360"/>
      </w:pPr>
      <w:rPr>
        <w:rFonts w:ascii="Calibri" w:eastAsia="Calibri" w:hAnsi="Calibri" w:cs="Courier New" w:hint="default"/>
      </w:rPr>
    </w:lvl>
    <w:lvl w:ilvl="1" w:tplc="380A0003" w:tentative="1">
      <w:start w:val="1"/>
      <w:numFmt w:val="bullet"/>
      <w:lvlText w:val="o"/>
      <w:lvlJc w:val="left"/>
      <w:pPr>
        <w:ind w:left="1833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553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3273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993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713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433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6153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873" w:hanging="360"/>
      </w:pPr>
      <w:rPr>
        <w:rFonts w:ascii="Wingdings" w:hAnsi="Wingdings" w:hint="default"/>
      </w:rPr>
    </w:lvl>
  </w:abstractNum>
  <w:abstractNum w:abstractNumId="4">
    <w:nsid w:val="371E38AF"/>
    <w:multiLevelType w:val="hybridMultilevel"/>
    <w:tmpl w:val="22D25270"/>
    <w:lvl w:ilvl="0" w:tplc="09E88EC2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  <w:b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574669"/>
    <w:multiLevelType w:val="hybridMultilevel"/>
    <w:tmpl w:val="BC7086B0"/>
    <w:lvl w:ilvl="0" w:tplc="2E76B26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065723"/>
    <w:multiLevelType w:val="hybridMultilevel"/>
    <w:tmpl w:val="410A98C0"/>
    <w:lvl w:ilvl="0" w:tplc="3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655529"/>
    <w:multiLevelType w:val="hybridMultilevel"/>
    <w:tmpl w:val="6ABAD7CE"/>
    <w:lvl w:ilvl="0" w:tplc="3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A420321"/>
    <w:multiLevelType w:val="hybridMultilevel"/>
    <w:tmpl w:val="B8C85228"/>
    <w:lvl w:ilvl="0" w:tplc="8ECE0908">
      <w:start w:val="1"/>
      <w:numFmt w:val="lowerLetter"/>
      <w:lvlText w:val="%1)"/>
      <w:lvlJc w:val="left"/>
      <w:pPr>
        <w:ind w:left="720" w:hanging="360"/>
      </w:pPr>
      <w:rPr>
        <w:rFonts w:ascii="Calibri" w:hAnsi="Calibri" w:cs="Times New Roman" w:hint="default"/>
        <w:color w:val="auto"/>
      </w:r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2"/>
  </w:num>
  <w:num w:numId="5">
    <w:abstractNumId w:val="0"/>
  </w:num>
  <w:num w:numId="6">
    <w:abstractNumId w:val="1"/>
  </w:num>
  <w:num w:numId="7">
    <w:abstractNumId w:val="8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75D4"/>
    <w:rsid w:val="001E58EA"/>
    <w:rsid w:val="002B31B3"/>
    <w:rsid w:val="00563169"/>
    <w:rsid w:val="00591C80"/>
    <w:rsid w:val="005E75D4"/>
    <w:rsid w:val="006C4F23"/>
    <w:rsid w:val="00822B13"/>
    <w:rsid w:val="00853021"/>
    <w:rsid w:val="00BC73D3"/>
    <w:rsid w:val="00D0296E"/>
    <w:rsid w:val="00D03D95"/>
    <w:rsid w:val="00D37F5E"/>
    <w:rsid w:val="00FD7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3D95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03D9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3D95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03D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469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806</Words>
  <Characters>4436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Usuariocg</dc:creator>
  <cp:lastModifiedBy>eul</cp:lastModifiedBy>
  <cp:revision>7</cp:revision>
  <dcterms:created xsi:type="dcterms:W3CDTF">2015-10-28T22:13:00Z</dcterms:created>
  <dcterms:modified xsi:type="dcterms:W3CDTF">2015-10-29T20:26:00Z</dcterms:modified>
</cp:coreProperties>
</file>