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497E" w:rsidRPr="00927749" w:rsidRDefault="00181065" w:rsidP="002A497E">
      <w:pPr>
        <w:jc w:val="center"/>
        <w:rPr>
          <w:rFonts w:ascii="Arial" w:hAnsi="Arial" w:cs="Arial"/>
          <w:b/>
          <w:sz w:val="20"/>
          <w:szCs w:val="20"/>
        </w:rPr>
      </w:pPr>
      <w:r w:rsidRPr="00927749">
        <w:rPr>
          <w:rFonts w:ascii="Arial" w:hAnsi="Arial" w:cs="Arial"/>
          <w:b/>
          <w:sz w:val="20"/>
          <w:szCs w:val="20"/>
          <w:u w:val="single"/>
        </w:rPr>
        <w:t>Reunión ANONG por Centros Juveniles</w:t>
      </w:r>
      <w:r w:rsidR="002A497E" w:rsidRPr="00927749">
        <w:rPr>
          <w:rFonts w:ascii="Arial" w:hAnsi="Arial" w:cs="Arial"/>
          <w:b/>
          <w:sz w:val="20"/>
          <w:szCs w:val="20"/>
        </w:rPr>
        <w:t xml:space="preserve"> </w:t>
      </w:r>
      <w:r w:rsidR="002A497E" w:rsidRPr="00927749">
        <w:rPr>
          <w:rFonts w:ascii="Arial" w:hAnsi="Arial" w:cs="Arial"/>
          <w:b/>
          <w:sz w:val="20"/>
          <w:szCs w:val="20"/>
        </w:rPr>
        <w:t xml:space="preserve">Del </w:t>
      </w:r>
      <w:proofErr w:type="gramStart"/>
      <w:r w:rsidR="002A497E" w:rsidRPr="00927749">
        <w:rPr>
          <w:rFonts w:ascii="Arial" w:hAnsi="Arial" w:cs="Arial"/>
          <w:b/>
          <w:sz w:val="20"/>
          <w:szCs w:val="20"/>
        </w:rPr>
        <w:t>Viernes</w:t>
      </w:r>
      <w:proofErr w:type="gramEnd"/>
      <w:r w:rsidR="002A497E" w:rsidRPr="00927749">
        <w:rPr>
          <w:rFonts w:ascii="Arial" w:hAnsi="Arial" w:cs="Arial"/>
          <w:b/>
          <w:sz w:val="20"/>
          <w:szCs w:val="20"/>
        </w:rPr>
        <w:t xml:space="preserve"> 17 de abril 2015</w:t>
      </w:r>
    </w:p>
    <w:p w:rsidR="00181065" w:rsidRPr="00927749" w:rsidRDefault="00181065" w:rsidP="00080651">
      <w:pPr>
        <w:jc w:val="both"/>
        <w:rPr>
          <w:rFonts w:ascii="Arial" w:hAnsi="Arial" w:cs="Arial"/>
          <w:b/>
          <w:sz w:val="20"/>
          <w:szCs w:val="20"/>
        </w:rPr>
      </w:pPr>
      <w:r w:rsidRPr="00927749">
        <w:rPr>
          <w:rFonts w:ascii="Arial" w:hAnsi="Arial" w:cs="Arial"/>
          <w:b/>
          <w:sz w:val="20"/>
          <w:szCs w:val="20"/>
        </w:rPr>
        <w:t>Participantes:</w:t>
      </w:r>
    </w:p>
    <w:p w:rsidR="00181065" w:rsidRPr="00927749" w:rsidRDefault="00181065" w:rsidP="00080651">
      <w:pPr>
        <w:pStyle w:val="Prrafodelista"/>
        <w:numPr>
          <w:ilvl w:val="0"/>
          <w:numId w:val="1"/>
        </w:numPr>
        <w:jc w:val="both"/>
        <w:rPr>
          <w:rFonts w:ascii="Arial" w:hAnsi="Arial" w:cs="Arial"/>
          <w:sz w:val="20"/>
          <w:szCs w:val="20"/>
        </w:rPr>
      </w:pPr>
      <w:r w:rsidRPr="00927749">
        <w:rPr>
          <w:rFonts w:ascii="Arial" w:hAnsi="Arial" w:cs="Arial"/>
          <w:sz w:val="20"/>
          <w:szCs w:val="20"/>
        </w:rPr>
        <w:t>Patricia De Pablos - Mamboretá - Canelones - Luna Nueva</w:t>
      </w:r>
    </w:p>
    <w:p w:rsidR="00181065" w:rsidRPr="00927749" w:rsidRDefault="00181065" w:rsidP="00080651">
      <w:pPr>
        <w:pStyle w:val="Prrafodelista"/>
        <w:numPr>
          <w:ilvl w:val="0"/>
          <w:numId w:val="1"/>
        </w:numPr>
        <w:jc w:val="both"/>
        <w:rPr>
          <w:rFonts w:ascii="Arial" w:hAnsi="Arial" w:cs="Arial"/>
          <w:sz w:val="20"/>
          <w:szCs w:val="20"/>
        </w:rPr>
      </w:pPr>
      <w:r w:rsidRPr="00927749">
        <w:rPr>
          <w:rFonts w:ascii="Arial" w:hAnsi="Arial" w:cs="Arial"/>
          <w:sz w:val="20"/>
          <w:szCs w:val="20"/>
        </w:rPr>
        <w:t xml:space="preserve">Paola </w:t>
      </w:r>
      <w:proofErr w:type="spellStart"/>
      <w:r w:rsidRPr="00927749">
        <w:rPr>
          <w:rFonts w:ascii="Arial" w:hAnsi="Arial" w:cs="Arial"/>
          <w:sz w:val="20"/>
          <w:szCs w:val="20"/>
        </w:rPr>
        <w:t>Fryd</w:t>
      </w:r>
      <w:proofErr w:type="spellEnd"/>
      <w:r w:rsidRPr="00927749">
        <w:rPr>
          <w:rFonts w:ascii="Arial" w:hAnsi="Arial" w:cs="Arial"/>
          <w:sz w:val="20"/>
          <w:szCs w:val="20"/>
        </w:rPr>
        <w:t xml:space="preserve"> - Casa Joven Piedras Blancas - ACJ </w:t>
      </w:r>
    </w:p>
    <w:p w:rsidR="00181065" w:rsidRPr="00927749" w:rsidRDefault="00181065" w:rsidP="00080651">
      <w:pPr>
        <w:pStyle w:val="Prrafodelista"/>
        <w:numPr>
          <w:ilvl w:val="0"/>
          <w:numId w:val="1"/>
        </w:numPr>
        <w:jc w:val="both"/>
        <w:rPr>
          <w:rFonts w:ascii="Arial" w:hAnsi="Arial" w:cs="Arial"/>
          <w:sz w:val="20"/>
          <w:szCs w:val="20"/>
        </w:rPr>
      </w:pPr>
      <w:r w:rsidRPr="00927749">
        <w:rPr>
          <w:rFonts w:ascii="Arial" w:hAnsi="Arial" w:cs="Arial"/>
          <w:sz w:val="20"/>
          <w:szCs w:val="20"/>
        </w:rPr>
        <w:t xml:space="preserve">Patricia </w:t>
      </w:r>
      <w:proofErr w:type="spellStart"/>
      <w:r w:rsidRPr="00927749">
        <w:rPr>
          <w:rFonts w:ascii="Arial" w:hAnsi="Arial" w:cs="Arial"/>
          <w:sz w:val="20"/>
          <w:szCs w:val="20"/>
        </w:rPr>
        <w:t>Lazaga</w:t>
      </w:r>
      <w:proofErr w:type="spellEnd"/>
      <w:r w:rsidRPr="00927749">
        <w:rPr>
          <w:rFonts w:ascii="Arial" w:hAnsi="Arial" w:cs="Arial"/>
          <w:sz w:val="20"/>
          <w:szCs w:val="20"/>
        </w:rPr>
        <w:t xml:space="preserve"> - Casa Joven Barros Blancos Canelones - Vida y Educación</w:t>
      </w:r>
    </w:p>
    <w:p w:rsidR="00181065" w:rsidRPr="00927749" w:rsidRDefault="00181065" w:rsidP="00080651">
      <w:pPr>
        <w:pStyle w:val="Prrafodelista"/>
        <w:numPr>
          <w:ilvl w:val="0"/>
          <w:numId w:val="1"/>
        </w:numPr>
        <w:jc w:val="both"/>
        <w:rPr>
          <w:rFonts w:ascii="Arial" w:hAnsi="Arial" w:cs="Arial"/>
          <w:sz w:val="20"/>
          <w:szCs w:val="20"/>
        </w:rPr>
      </w:pPr>
      <w:r w:rsidRPr="00927749">
        <w:rPr>
          <w:rFonts w:ascii="Arial" w:hAnsi="Arial" w:cs="Arial"/>
          <w:sz w:val="20"/>
          <w:szCs w:val="20"/>
        </w:rPr>
        <w:t xml:space="preserve">Marcelo </w:t>
      </w:r>
      <w:proofErr w:type="spellStart"/>
      <w:r w:rsidRPr="00927749">
        <w:rPr>
          <w:rFonts w:ascii="Arial" w:hAnsi="Arial" w:cs="Arial"/>
          <w:sz w:val="20"/>
          <w:szCs w:val="20"/>
        </w:rPr>
        <w:t>Mazzuia</w:t>
      </w:r>
      <w:proofErr w:type="spellEnd"/>
      <w:r w:rsidRPr="00927749">
        <w:rPr>
          <w:rFonts w:ascii="Arial" w:hAnsi="Arial" w:cs="Arial"/>
          <w:sz w:val="20"/>
          <w:szCs w:val="20"/>
        </w:rPr>
        <w:t xml:space="preserve"> - Centro Juvenil La Frontera - Canelones - Educación Solidaria</w:t>
      </w:r>
    </w:p>
    <w:p w:rsidR="00181065" w:rsidRPr="00927749" w:rsidRDefault="00181065" w:rsidP="00080651">
      <w:pPr>
        <w:pStyle w:val="Prrafodelista"/>
        <w:numPr>
          <w:ilvl w:val="0"/>
          <w:numId w:val="1"/>
        </w:numPr>
        <w:jc w:val="both"/>
        <w:rPr>
          <w:rFonts w:ascii="Arial" w:hAnsi="Arial" w:cs="Arial"/>
          <w:sz w:val="20"/>
          <w:szCs w:val="20"/>
        </w:rPr>
      </w:pPr>
      <w:r w:rsidRPr="00927749">
        <w:rPr>
          <w:rFonts w:ascii="Arial" w:hAnsi="Arial" w:cs="Arial"/>
          <w:sz w:val="20"/>
          <w:szCs w:val="20"/>
        </w:rPr>
        <w:t>Martín Martínez - Centro Juvenil  El Tejano</w:t>
      </w:r>
    </w:p>
    <w:p w:rsidR="00181065" w:rsidRPr="00927749" w:rsidRDefault="00181065" w:rsidP="00080651">
      <w:pPr>
        <w:pStyle w:val="Prrafodelista"/>
        <w:numPr>
          <w:ilvl w:val="0"/>
          <w:numId w:val="1"/>
        </w:numPr>
        <w:jc w:val="both"/>
        <w:rPr>
          <w:rFonts w:ascii="Arial" w:hAnsi="Arial" w:cs="Arial"/>
          <w:sz w:val="20"/>
          <w:szCs w:val="20"/>
        </w:rPr>
      </w:pPr>
      <w:r w:rsidRPr="00927749">
        <w:rPr>
          <w:rFonts w:ascii="Arial" w:hAnsi="Arial" w:cs="Arial"/>
          <w:sz w:val="20"/>
          <w:szCs w:val="20"/>
        </w:rPr>
        <w:t xml:space="preserve">Marcos </w:t>
      </w:r>
      <w:proofErr w:type="spellStart"/>
      <w:r w:rsidRPr="00927749">
        <w:rPr>
          <w:rFonts w:ascii="Arial" w:hAnsi="Arial" w:cs="Arial"/>
          <w:sz w:val="20"/>
          <w:szCs w:val="20"/>
        </w:rPr>
        <w:t>Barcellos</w:t>
      </w:r>
      <w:proofErr w:type="spellEnd"/>
      <w:r w:rsidRPr="00927749">
        <w:rPr>
          <w:rFonts w:ascii="Arial" w:hAnsi="Arial" w:cs="Arial"/>
          <w:sz w:val="20"/>
          <w:szCs w:val="20"/>
        </w:rPr>
        <w:t xml:space="preserve">- Centros Juveniles (Unión – </w:t>
      </w:r>
      <w:proofErr w:type="spellStart"/>
      <w:r w:rsidRPr="00927749">
        <w:rPr>
          <w:rFonts w:ascii="Arial" w:hAnsi="Arial" w:cs="Arial"/>
          <w:sz w:val="20"/>
          <w:szCs w:val="20"/>
        </w:rPr>
        <w:t>Malvín</w:t>
      </w:r>
      <w:proofErr w:type="spellEnd"/>
      <w:r w:rsidRPr="00927749">
        <w:rPr>
          <w:rFonts w:ascii="Arial" w:hAnsi="Arial" w:cs="Arial"/>
          <w:sz w:val="20"/>
          <w:szCs w:val="20"/>
        </w:rPr>
        <w:t xml:space="preserve"> Norte- </w:t>
      </w:r>
      <w:proofErr w:type="spellStart"/>
      <w:r w:rsidRPr="00927749">
        <w:rPr>
          <w:rFonts w:ascii="Arial" w:hAnsi="Arial" w:cs="Arial"/>
          <w:sz w:val="20"/>
          <w:szCs w:val="20"/>
        </w:rPr>
        <w:t>Casavalle</w:t>
      </w:r>
      <w:proofErr w:type="spellEnd"/>
      <w:r w:rsidRPr="00927749">
        <w:rPr>
          <w:rFonts w:ascii="Arial" w:hAnsi="Arial" w:cs="Arial"/>
          <w:sz w:val="20"/>
          <w:szCs w:val="20"/>
        </w:rPr>
        <w:t>) -  CPP</w:t>
      </w:r>
      <w:bookmarkStart w:id="0" w:name="_GoBack"/>
      <w:bookmarkEnd w:id="0"/>
    </w:p>
    <w:p w:rsidR="00181065" w:rsidRPr="00927749" w:rsidRDefault="00181065" w:rsidP="00080651">
      <w:pPr>
        <w:pStyle w:val="Prrafodelista"/>
        <w:numPr>
          <w:ilvl w:val="0"/>
          <w:numId w:val="1"/>
        </w:numPr>
        <w:jc w:val="both"/>
        <w:rPr>
          <w:rFonts w:ascii="Arial" w:hAnsi="Arial" w:cs="Arial"/>
          <w:sz w:val="20"/>
          <w:szCs w:val="20"/>
        </w:rPr>
      </w:pPr>
      <w:r w:rsidRPr="00927749">
        <w:rPr>
          <w:rFonts w:ascii="Arial" w:hAnsi="Arial" w:cs="Arial"/>
          <w:sz w:val="20"/>
          <w:szCs w:val="20"/>
        </w:rPr>
        <w:t>Martín Serrano-  Casa Joven IDH</w:t>
      </w:r>
    </w:p>
    <w:p w:rsidR="00181065" w:rsidRPr="00927749" w:rsidRDefault="00181065" w:rsidP="00080651">
      <w:pPr>
        <w:pStyle w:val="Prrafodelista"/>
        <w:numPr>
          <w:ilvl w:val="0"/>
          <w:numId w:val="1"/>
        </w:numPr>
        <w:jc w:val="both"/>
        <w:rPr>
          <w:rFonts w:ascii="Arial" w:hAnsi="Arial" w:cs="Arial"/>
          <w:sz w:val="20"/>
          <w:szCs w:val="20"/>
        </w:rPr>
      </w:pPr>
      <w:r w:rsidRPr="00927749">
        <w:rPr>
          <w:rFonts w:ascii="Arial" w:hAnsi="Arial" w:cs="Arial"/>
          <w:sz w:val="20"/>
          <w:szCs w:val="20"/>
        </w:rPr>
        <w:t xml:space="preserve">Diego </w:t>
      </w:r>
      <w:proofErr w:type="spellStart"/>
      <w:r w:rsidRPr="00927749">
        <w:rPr>
          <w:rFonts w:ascii="Arial" w:hAnsi="Arial" w:cs="Arial"/>
          <w:sz w:val="20"/>
          <w:szCs w:val="20"/>
        </w:rPr>
        <w:t>Pailos</w:t>
      </w:r>
      <w:proofErr w:type="spellEnd"/>
      <w:r w:rsidRPr="00927749">
        <w:rPr>
          <w:rFonts w:ascii="Arial" w:hAnsi="Arial" w:cs="Arial"/>
          <w:sz w:val="20"/>
          <w:szCs w:val="20"/>
        </w:rPr>
        <w:t xml:space="preserve">  Centro Juvenil Santa María  - </w:t>
      </w:r>
      <w:proofErr w:type="spellStart"/>
      <w:r w:rsidRPr="00927749">
        <w:rPr>
          <w:rFonts w:ascii="Arial" w:hAnsi="Arial" w:cs="Arial"/>
          <w:sz w:val="20"/>
          <w:szCs w:val="20"/>
        </w:rPr>
        <w:t>Gurises</w:t>
      </w:r>
      <w:proofErr w:type="spellEnd"/>
      <w:r w:rsidRPr="00927749">
        <w:rPr>
          <w:rFonts w:ascii="Arial" w:hAnsi="Arial" w:cs="Arial"/>
          <w:sz w:val="20"/>
          <w:szCs w:val="20"/>
        </w:rPr>
        <w:t xml:space="preserve"> Unidos</w:t>
      </w:r>
    </w:p>
    <w:p w:rsidR="00181065" w:rsidRPr="00927749" w:rsidRDefault="00181065" w:rsidP="00080651">
      <w:pPr>
        <w:pStyle w:val="Prrafodelista"/>
        <w:numPr>
          <w:ilvl w:val="0"/>
          <w:numId w:val="1"/>
        </w:numPr>
        <w:jc w:val="both"/>
        <w:rPr>
          <w:rFonts w:ascii="Arial" w:hAnsi="Arial" w:cs="Arial"/>
          <w:sz w:val="20"/>
          <w:szCs w:val="20"/>
        </w:rPr>
      </w:pPr>
      <w:r w:rsidRPr="00927749">
        <w:rPr>
          <w:rFonts w:ascii="Arial" w:hAnsi="Arial" w:cs="Arial"/>
          <w:sz w:val="20"/>
          <w:szCs w:val="20"/>
        </w:rPr>
        <w:t>Carolina Torres. Centro Juvenil "Ombú"- Acción Promocional 18 de Julio</w:t>
      </w:r>
    </w:p>
    <w:p w:rsidR="00DC7780" w:rsidRPr="00927749" w:rsidRDefault="00181065" w:rsidP="00DC7780">
      <w:pPr>
        <w:pStyle w:val="Prrafodelista"/>
        <w:numPr>
          <w:ilvl w:val="0"/>
          <w:numId w:val="1"/>
        </w:numPr>
        <w:jc w:val="both"/>
        <w:rPr>
          <w:rFonts w:ascii="Arial" w:hAnsi="Arial" w:cs="Arial"/>
          <w:sz w:val="20"/>
          <w:szCs w:val="20"/>
        </w:rPr>
      </w:pPr>
      <w:r w:rsidRPr="00927749">
        <w:rPr>
          <w:rFonts w:ascii="Arial" w:hAnsi="Arial" w:cs="Arial"/>
          <w:sz w:val="20"/>
          <w:szCs w:val="20"/>
        </w:rPr>
        <w:t>Natalia Cámara - Centro Juvenil "Paso Joven" Canelones -  El Abrojo</w:t>
      </w:r>
    </w:p>
    <w:p w:rsidR="00181065" w:rsidRPr="00927749" w:rsidRDefault="00181065" w:rsidP="00080651">
      <w:pPr>
        <w:pStyle w:val="Prrafodelista"/>
        <w:numPr>
          <w:ilvl w:val="0"/>
          <w:numId w:val="1"/>
        </w:numPr>
        <w:jc w:val="both"/>
        <w:rPr>
          <w:rFonts w:ascii="Arial" w:hAnsi="Arial" w:cs="Arial"/>
          <w:sz w:val="20"/>
          <w:szCs w:val="20"/>
        </w:rPr>
      </w:pPr>
      <w:r w:rsidRPr="00927749">
        <w:rPr>
          <w:rFonts w:ascii="Arial" w:hAnsi="Arial" w:cs="Arial"/>
          <w:sz w:val="20"/>
          <w:szCs w:val="20"/>
        </w:rPr>
        <w:t>Nicolás Varela - Centro Juvenil "Paso Joven" Canelones - El Abrojo</w:t>
      </w:r>
    </w:p>
    <w:p w:rsidR="00181065" w:rsidRPr="00927749" w:rsidRDefault="00181065" w:rsidP="00080651">
      <w:pPr>
        <w:pStyle w:val="Prrafodelista"/>
        <w:numPr>
          <w:ilvl w:val="0"/>
          <w:numId w:val="1"/>
        </w:numPr>
        <w:jc w:val="both"/>
        <w:rPr>
          <w:rFonts w:ascii="Arial" w:hAnsi="Arial" w:cs="Arial"/>
          <w:sz w:val="20"/>
          <w:szCs w:val="20"/>
        </w:rPr>
      </w:pPr>
      <w:proofErr w:type="spellStart"/>
      <w:r w:rsidRPr="00927749">
        <w:rPr>
          <w:rFonts w:ascii="Arial" w:hAnsi="Arial" w:cs="Arial"/>
          <w:sz w:val="20"/>
          <w:szCs w:val="20"/>
        </w:rPr>
        <w:t>Nebia</w:t>
      </w:r>
      <w:proofErr w:type="spellEnd"/>
      <w:r w:rsidRPr="00927749">
        <w:rPr>
          <w:rFonts w:ascii="Arial" w:hAnsi="Arial" w:cs="Arial"/>
          <w:sz w:val="20"/>
          <w:szCs w:val="20"/>
        </w:rPr>
        <w:t xml:space="preserve"> López – Organización San Vicente</w:t>
      </w:r>
    </w:p>
    <w:p w:rsidR="00181065" w:rsidRPr="00927749" w:rsidRDefault="00181065" w:rsidP="00080651">
      <w:pPr>
        <w:pStyle w:val="Prrafodelista"/>
        <w:numPr>
          <w:ilvl w:val="0"/>
          <w:numId w:val="1"/>
        </w:numPr>
        <w:jc w:val="both"/>
        <w:rPr>
          <w:rFonts w:ascii="Arial" w:hAnsi="Arial" w:cs="Arial"/>
          <w:sz w:val="20"/>
          <w:szCs w:val="20"/>
        </w:rPr>
      </w:pPr>
      <w:r w:rsidRPr="00927749">
        <w:rPr>
          <w:rFonts w:ascii="Arial" w:hAnsi="Arial" w:cs="Arial"/>
          <w:sz w:val="20"/>
          <w:szCs w:val="20"/>
        </w:rPr>
        <w:t xml:space="preserve">Ignacio Pérez – Casa Joven Barros Blancos Canelones- Vida y Educación.   </w:t>
      </w:r>
    </w:p>
    <w:p w:rsidR="00181065" w:rsidRPr="00927749" w:rsidRDefault="00181065" w:rsidP="00080651">
      <w:pPr>
        <w:jc w:val="both"/>
        <w:rPr>
          <w:rFonts w:ascii="Arial" w:hAnsi="Arial" w:cs="Arial"/>
          <w:b/>
          <w:sz w:val="20"/>
          <w:szCs w:val="20"/>
        </w:rPr>
      </w:pPr>
      <w:r w:rsidRPr="00927749">
        <w:rPr>
          <w:rFonts w:ascii="Arial" w:hAnsi="Arial" w:cs="Arial"/>
          <w:b/>
          <w:sz w:val="20"/>
          <w:szCs w:val="20"/>
        </w:rPr>
        <w:t>Aspectos relevantes de la discusión y  acuerdos alcanzados</w:t>
      </w:r>
    </w:p>
    <w:p w:rsidR="00181065" w:rsidRPr="00927749" w:rsidRDefault="00181065" w:rsidP="00080651">
      <w:pPr>
        <w:jc w:val="both"/>
        <w:rPr>
          <w:rFonts w:ascii="Arial" w:hAnsi="Arial" w:cs="Arial"/>
          <w:b/>
          <w:sz w:val="20"/>
          <w:szCs w:val="20"/>
        </w:rPr>
      </w:pPr>
      <w:r w:rsidRPr="00927749">
        <w:rPr>
          <w:rFonts w:ascii="Arial" w:hAnsi="Arial" w:cs="Arial"/>
          <w:b/>
          <w:sz w:val="20"/>
          <w:szCs w:val="20"/>
        </w:rPr>
        <w:t>0. Previas</w:t>
      </w:r>
    </w:p>
    <w:p w:rsidR="00181065" w:rsidRPr="00927749" w:rsidRDefault="00181065" w:rsidP="00080651">
      <w:pPr>
        <w:jc w:val="both"/>
        <w:rPr>
          <w:rFonts w:ascii="Arial" w:hAnsi="Arial" w:cs="Arial"/>
          <w:sz w:val="20"/>
          <w:szCs w:val="20"/>
        </w:rPr>
      </w:pPr>
      <w:r w:rsidRPr="00927749">
        <w:rPr>
          <w:rFonts w:ascii="Arial" w:hAnsi="Arial" w:cs="Arial"/>
          <w:sz w:val="20"/>
          <w:szCs w:val="20"/>
        </w:rPr>
        <w:t xml:space="preserve">Algunas personas presentes manifestaron que no les llegó el correo de la convocatoria por Centros Juveniles. Se acuerda de que cada Organización aceite los mecanismos de comunicación interna para que los participantes que tienen la </w:t>
      </w:r>
      <w:proofErr w:type="spellStart"/>
      <w:r w:rsidRPr="00927749">
        <w:rPr>
          <w:rFonts w:ascii="Arial" w:hAnsi="Arial" w:cs="Arial"/>
          <w:sz w:val="20"/>
          <w:szCs w:val="20"/>
        </w:rPr>
        <w:t>delegatura</w:t>
      </w:r>
      <w:proofErr w:type="spellEnd"/>
      <w:r w:rsidRPr="00927749">
        <w:rPr>
          <w:rFonts w:ascii="Arial" w:hAnsi="Arial" w:cs="Arial"/>
          <w:sz w:val="20"/>
          <w:szCs w:val="20"/>
        </w:rPr>
        <w:t xml:space="preserve"> Institucional  manejen los correos con las convocatorias. Por otro lado se pedirá que la Secretaria de ANONG incluya las direcciones de los presentes a las nuevas convocatorias  de  los Grupos de Trabajo.  Se recogen datos y correos de los presentes para darle a Hernán (Secretaria ANONG) y que éste incorpore al Grupo.</w:t>
      </w:r>
    </w:p>
    <w:p w:rsidR="00181065" w:rsidRPr="00927749" w:rsidRDefault="00181065" w:rsidP="00080651">
      <w:pPr>
        <w:shd w:val="clear" w:color="auto" w:fill="FFFFFF"/>
        <w:spacing w:after="0" w:line="240" w:lineRule="auto"/>
        <w:jc w:val="both"/>
        <w:rPr>
          <w:rFonts w:ascii="Arial" w:hAnsi="Arial" w:cs="Arial"/>
          <w:sz w:val="20"/>
          <w:szCs w:val="20"/>
          <w:lang w:eastAsia="es-ES"/>
        </w:rPr>
      </w:pPr>
    </w:p>
    <w:p w:rsidR="00181065" w:rsidRPr="00927749" w:rsidRDefault="00181065" w:rsidP="00080651">
      <w:pPr>
        <w:shd w:val="clear" w:color="auto" w:fill="FFFFFF"/>
        <w:spacing w:after="0" w:line="240" w:lineRule="auto"/>
        <w:jc w:val="both"/>
        <w:rPr>
          <w:rFonts w:ascii="Arial" w:hAnsi="Arial" w:cs="Arial"/>
          <w:sz w:val="20"/>
          <w:szCs w:val="20"/>
          <w:u w:val="single"/>
          <w:lang w:eastAsia="es-ES"/>
        </w:rPr>
      </w:pPr>
      <w:r w:rsidRPr="00927749">
        <w:rPr>
          <w:rFonts w:ascii="Arial" w:hAnsi="Arial" w:cs="Arial"/>
          <w:b/>
          <w:bCs/>
          <w:sz w:val="20"/>
          <w:szCs w:val="20"/>
          <w:lang w:eastAsia="es-ES"/>
        </w:rPr>
        <w:t>1- Objetivo de la reunión: </w:t>
      </w:r>
      <w:r w:rsidRPr="00927749">
        <w:rPr>
          <w:rFonts w:ascii="Arial" w:hAnsi="Arial" w:cs="Arial"/>
          <w:sz w:val="20"/>
          <w:szCs w:val="20"/>
          <w:lang w:eastAsia="es-ES"/>
        </w:rPr>
        <w:t xml:space="preserve">Socializar los avances </w:t>
      </w:r>
      <w:proofErr w:type="spellStart"/>
      <w:r w:rsidRPr="00927749">
        <w:rPr>
          <w:rFonts w:ascii="Arial" w:hAnsi="Arial" w:cs="Arial"/>
          <w:sz w:val="20"/>
          <w:szCs w:val="20"/>
          <w:lang w:eastAsia="es-ES"/>
        </w:rPr>
        <w:t>del</w:t>
      </w:r>
      <w:proofErr w:type="spellEnd"/>
      <w:r w:rsidRPr="00927749">
        <w:rPr>
          <w:rFonts w:ascii="Arial" w:hAnsi="Arial" w:cs="Arial"/>
          <w:sz w:val="20"/>
          <w:szCs w:val="20"/>
          <w:lang w:eastAsia="es-ES"/>
        </w:rPr>
        <w:t xml:space="preserve"> la Mesa de trabajo de Seguimiento, y </w:t>
      </w:r>
      <w:r w:rsidRPr="00927749">
        <w:rPr>
          <w:rFonts w:ascii="Arial" w:hAnsi="Arial" w:cs="Arial"/>
          <w:sz w:val="20"/>
          <w:szCs w:val="20"/>
          <w:u w:val="single"/>
          <w:lang w:eastAsia="es-ES"/>
        </w:rPr>
        <w:t>trabajar sobre una Ficha de ingreso y seguimiento de cara a la 3er. encuentro.</w:t>
      </w:r>
    </w:p>
    <w:p w:rsidR="00181065" w:rsidRPr="00927749" w:rsidRDefault="00181065" w:rsidP="00080651">
      <w:pPr>
        <w:jc w:val="both"/>
        <w:rPr>
          <w:rFonts w:ascii="Arial" w:hAnsi="Arial" w:cs="Arial"/>
          <w:sz w:val="20"/>
          <w:szCs w:val="20"/>
        </w:rPr>
      </w:pPr>
    </w:p>
    <w:p w:rsidR="00181065" w:rsidRPr="00927749" w:rsidRDefault="00181065" w:rsidP="00080651">
      <w:pPr>
        <w:jc w:val="both"/>
        <w:rPr>
          <w:rFonts w:ascii="Arial" w:hAnsi="Arial" w:cs="Arial"/>
          <w:sz w:val="20"/>
          <w:szCs w:val="20"/>
        </w:rPr>
      </w:pPr>
      <w:r w:rsidRPr="00927749">
        <w:rPr>
          <w:rFonts w:ascii="Arial" w:hAnsi="Arial" w:cs="Arial"/>
          <w:sz w:val="20"/>
          <w:szCs w:val="20"/>
        </w:rPr>
        <w:t>Previo se informa que INAU suspende la 3er. Reunión de la Mesa de Diálogo - fijada para el Lunes 20 de Abril y la fija para el 25 de Mayo.</w:t>
      </w:r>
    </w:p>
    <w:p w:rsidR="00181065" w:rsidRPr="00927749" w:rsidRDefault="00181065" w:rsidP="00080651">
      <w:pPr>
        <w:jc w:val="both"/>
        <w:rPr>
          <w:rFonts w:ascii="Arial" w:hAnsi="Arial" w:cs="Arial"/>
          <w:sz w:val="20"/>
          <w:szCs w:val="20"/>
        </w:rPr>
      </w:pPr>
      <w:r w:rsidRPr="00927749">
        <w:rPr>
          <w:rFonts w:ascii="Arial" w:hAnsi="Arial" w:cs="Arial"/>
          <w:sz w:val="20"/>
          <w:szCs w:val="20"/>
        </w:rPr>
        <w:t xml:space="preserve">1. Se informa de la reunión del Colectivo Infancia del viernes pasado y se contextualiza el proceso de trabajo con INAU, AUDEC, ANONG y las Cooperativas  desde finales del 2014. Allí se  acuerda para el 2015 instalar una  comisión mixta de Seguimiento del Perfil. Se informa del estado situación del proceso  2015.  </w:t>
      </w:r>
    </w:p>
    <w:p w:rsidR="00181065" w:rsidRPr="00927749" w:rsidRDefault="00181065" w:rsidP="00080651">
      <w:pPr>
        <w:jc w:val="both"/>
        <w:rPr>
          <w:rFonts w:ascii="Arial" w:hAnsi="Arial" w:cs="Arial"/>
          <w:sz w:val="20"/>
          <w:szCs w:val="20"/>
        </w:rPr>
      </w:pPr>
      <w:r w:rsidRPr="00927749">
        <w:rPr>
          <w:rFonts w:ascii="Arial" w:hAnsi="Arial" w:cs="Arial"/>
          <w:sz w:val="20"/>
          <w:szCs w:val="20"/>
        </w:rPr>
        <w:t xml:space="preserve">Se lee el acta de la 2da reunión entre INAU, las Organizaciones y Cooperativas por Comisión de Seguimiento  realizada el 16 de Marzo.  </w:t>
      </w:r>
    </w:p>
    <w:p w:rsidR="00181065" w:rsidRPr="00927749" w:rsidRDefault="00181065" w:rsidP="00080651">
      <w:pPr>
        <w:jc w:val="both"/>
        <w:rPr>
          <w:rFonts w:ascii="Arial" w:hAnsi="Arial" w:cs="Arial"/>
          <w:sz w:val="20"/>
          <w:szCs w:val="20"/>
          <w:u w:val="single"/>
        </w:rPr>
      </w:pPr>
      <w:r w:rsidRPr="00927749">
        <w:rPr>
          <w:rFonts w:ascii="Arial" w:hAnsi="Arial" w:cs="Arial"/>
          <w:sz w:val="20"/>
          <w:szCs w:val="20"/>
        </w:rPr>
        <w:t xml:space="preserve">INAU de forma unilateral creó un Software para ir cargando y monitoreando los datos que exige el nuevo perfil. Para eso invitaron a tres Organizaciones que formen parte de un Plan Piloto  y utilicen esta herramienta durante dos meses para luego ajustarla. </w:t>
      </w:r>
      <w:r w:rsidRPr="00927749">
        <w:rPr>
          <w:rFonts w:ascii="Arial" w:hAnsi="Arial" w:cs="Arial"/>
          <w:sz w:val="20"/>
          <w:szCs w:val="20"/>
          <w:u w:val="single"/>
        </w:rPr>
        <w:t>Estas Organizaciones son: Por Cooperativas Sociales  Hincapié (Centro Juvenil Bella Italia</w:t>
      </w:r>
      <w:proofErr w:type="gramStart"/>
      <w:r w:rsidRPr="00927749">
        <w:rPr>
          <w:rFonts w:ascii="Arial" w:hAnsi="Arial" w:cs="Arial"/>
          <w:sz w:val="20"/>
          <w:szCs w:val="20"/>
          <w:u w:val="single"/>
        </w:rPr>
        <w:t>?</w:t>
      </w:r>
      <w:proofErr w:type="gramEnd"/>
      <w:r w:rsidRPr="00927749">
        <w:rPr>
          <w:rFonts w:ascii="Arial" w:hAnsi="Arial" w:cs="Arial"/>
          <w:sz w:val="20"/>
          <w:szCs w:val="20"/>
          <w:u w:val="single"/>
        </w:rPr>
        <w:t xml:space="preserve">), por ANONG CEPID (Centro Juvenil Las Malvinas Nuevo Paris)  por </w:t>
      </w:r>
      <w:proofErr w:type="spellStart"/>
      <w:r w:rsidRPr="00927749">
        <w:rPr>
          <w:rFonts w:ascii="Arial" w:hAnsi="Arial" w:cs="Arial"/>
          <w:sz w:val="20"/>
          <w:szCs w:val="20"/>
          <w:u w:val="single"/>
        </w:rPr>
        <w:t>Audec</w:t>
      </w:r>
      <w:proofErr w:type="spellEnd"/>
      <w:r w:rsidRPr="00927749">
        <w:rPr>
          <w:rFonts w:ascii="Arial" w:hAnsi="Arial" w:cs="Arial"/>
          <w:sz w:val="20"/>
          <w:szCs w:val="20"/>
          <w:u w:val="single"/>
        </w:rPr>
        <w:t xml:space="preserve"> un Centro Juvenil de San Carlos /Maldonado.</w:t>
      </w:r>
    </w:p>
    <w:p w:rsidR="00181065" w:rsidRPr="00927749" w:rsidRDefault="00181065" w:rsidP="00BC63F1">
      <w:pPr>
        <w:pStyle w:val="Prrafodelista"/>
        <w:numPr>
          <w:ilvl w:val="3"/>
          <w:numId w:val="7"/>
        </w:numPr>
        <w:ind w:left="426" w:firstLine="0"/>
        <w:jc w:val="both"/>
        <w:rPr>
          <w:rFonts w:ascii="Arial" w:hAnsi="Arial" w:cs="Arial"/>
          <w:sz w:val="20"/>
          <w:szCs w:val="20"/>
          <w:u w:val="single"/>
        </w:rPr>
      </w:pPr>
      <w:r w:rsidRPr="00927749">
        <w:rPr>
          <w:rFonts w:ascii="Arial" w:hAnsi="Arial" w:cs="Arial"/>
          <w:b/>
          <w:sz w:val="20"/>
          <w:szCs w:val="20"/>
        </w:rPr>
        <w:t>Se discute que eso no es lo que se pretendió con la conformación de la Comisión de Seguimiento. Se pretende primero discutir acerca de la herramienta: enfoques, principios  orientadores, contenidos, para luego diseñar un Pilotaje  en el marco de una Mesa  de Negociación. Esto debe de ser explicitado en la Mesa de Diálogo.</w:t>
      </w:r>
    </w:p>
    <w:p w:rsidR="00181065" w:rsidRPr="00927749" w:rsidRDefault="00181065" w:rsidP="00080651">
      <w:pPr>
        <w:pStyle w:val="Prrafodelista"/>
        <w:ind w:left="426"/>
        <w:jc w:val="both"/>
        <w:rPr>
          <w:rFonts w:ascii="Arial" w:hAnsi="Arial" w:cs="Arial"/>
          <w:sz w:val="20"/>
          <w:szCs w:val="20"/>
          <w:u w:val="single"/>
        </w:rPr>
      </w:pPr>
    </w:p>
    <w:p w:rsidR="00181065" w:rsidRPr="00927749" w:rsidRDefault="00181065" w:rsidP="00080651">
      <w:pPr>
        <w:pStyle w:val="Prrafodelista"/>
        <w:numPr>
          <w:ilvl w:val="0"/>
          <w:numId w:val="7"/>
        </w:numPr>
        <w:jc w:val="both"/>
        <w:rPr>
          <w:rFonts w:ascii="Arial" w:hAnsi="Arial" w:cs="Arial"/>
          <w:b/>
          <w:sz w:val="20"/>
          <w:szCs w:val="20"/>
        </w:rPr>
      </w:pPr>
      <w:r w:rsidRPr="00927749">
        <w:rPr>
          <w:rFonts w:ascii="Arial" w:hAnsi="Arial" w:cs="Arial"/>
          <w:b/>
          <w:sz w:val="20"/>
          <w:szCs w:val="20"/>
        </w:rPr>
        <w:t>En relación a la Organización CEPID, socia de ANONG,  se propone convocarla desde la Directiva o Colectivo Infancia para conocer de primera mano la propuesta de INAU sobre el Plan Piloto,  y el sistema informático Software para generar una reflexión colectiva con esa socia que aporte insumos para el proceso de trabajo (2014 - 2015) desde nuestra plataforma.</w:t>
      </w:r>
    </w:p>
    <w:p w:rsidR="00181065" w:rsidRPr="00927749" w:rsidRDefault="00181065" w:rsidP="00BC63F1">
      <w:pPr>
        <w:pStyle w:val="Prrafodelista"/>
        <w:jc w:val="both"/>
        <w:rPr>
          <w:rFonts w:ascii="Arial" w:hAnsi="Arial" w:cs="Arial"/>
          <w:b/>
          <w:sz w:val="20"/>
          <w:szCs w:val="20"/>
        </w:rPr>
      </w:pPr>
    </w:p>
    <w:p w:rsidR="00181065" w:rsidRPr="00927749" w:rsidRDefault="00181065" w:rsidP="00BC63F1">
      <w:pPr>
        <w:pStyle w:val="Prrafodelista"/>
        <w:numPr>
          <w:ilvl w:val="0"/>
          <w:numId w:val="7"/>
        </w:numPr>
        <w:jc w:val="both"/>
        <w:rPr>
          <w:rFonts w:ascii="Arial" w:hAnsi="Arial" w:cs="Arial"/>
          <w:b/>
          <w:sz w:val="20"/>
          <w:szCs w:val="20"/>
        </w:rPr>
      </w:pPr>
      <w:r w:rsidRPr="00927749">
        <w:rPr>
          <w:rFonts w:ascii="Arial" w:hAnsi="Arial" w:cs="Arial"/>
          <w:b/>
          <w:sz w:val="20"/>
          <w:szCs w:val="20"/>
        </w:rPr>
        <w:t xml:space="preserve">Frente al desconocimiento de la herramienta </w:t>
      </w:r>
      <w:r w:rsidRPr="00927749">
        <w:rPr>
          <w:rFonts w:ascii="Arial" w:hAnsi="Arial" w:cs="Arial"/>
          <w:sz w:val="20"/>
          <w:szCs w:val="20"/>
        </w:rPr>
        <w:t xml:space="preserve"> Software por parte </w:t>
      </w:r>
      <w:r w:rsidRPr="00927749">
        <w:rPr>
          <w:rFonts w:ascii="Arial" w:hAnsi="Arial" w:cs="Arial"/>
          <w:b/>
          <w:sz w:val="20"/>
          <w:szCs w:val="20"/>
        </w:rPr>
        <w:t xml:space="preserve">de las Organizaciones se propone solicitar a INAU - antes de la próxima mesa de diálogo - acceder  a  esa herramienta para poder </w:t>
      </w:r>
      <w:r w:rsidRPr="00927749">
        <w:rPr>
          <w:rFonts w:ascii="Arial" w:hAnsi="Arial" w:cs="Arial"/>
          <w:b/>
          <w:sz w:val="20"/>
          <w:szCs w:val="20"/>
        </w:rPr>
        <w:lastRenderedPageBreak/>
        <w:t>analizarla: legitimarla, realizar aportes  o proponer una herramienta alternativa. Preocupa que esa herramienta  en su diseño inicial incorpore enfoques disonantes con algunos de los elementos discutidos  el año anterior.</w:t>
      </w:r>
    </w:p>
    <w:p w:rsidR="00181065" w:rsidRPr="00927749" w:rsidRDefault="00181065" w:rsidP="00BC63F1">
      <w:pPr>
        <w:pStyle w:val="Prrafodelista"/>
        <w:jc w:val="both"/>
        <w:rPr>
          <w:rFonts w:ascii="Arial" w:hAnsi="Arial" w:cs="Arial"/>
          <w:b/>
          <w:sz w:val="20"/>
          <w:szCs w:val="20"/>
        </w:rPr>
      </w:pPr>
    </w:p>
    <w:p w:rsidR="00181065" w:rsidRPr="00927749" w:rsidRDefault="00181065" w:rsidP="00080651">
      <w:pPr>
        <w:pStyle w:val="Prrafodelista"/>
        <w:numPr>
          <w:ilvl w:val="0"/>
          <w:numId w:val="7"/>
        </w:numPr>
        <w:jc w:val="both"/>
        <w:rPr>
          <w:rFonts w:ascii="Arial" w:hAnsi="Arial" w:cs="Arial"/>
          <w:b/>
          <w:sz w:val="20"/>
          <w:szCs w:val="20"/>
        </w:rPr>
      </w:pPr>
      <w:r w:rsidRPr="00927749">
        <w:rPr>
          <w:rFonts w:ascii="Arial" w:hAnsi="Arial" w:cs="Arial"/>
          <w:b/>
          <w:sz w:val="20"/>
          <w:szCs w:val="20"/>
        </w:rPr>
        <w:t xml:space="preserve">Frente a la falta de información de la herramienta se discutió la necesidad de pensar en la herramienta de monitorio/evaluación  desde la </w:t>
      </w:r>
      <w:r w:rsidRPr="00927749">
        <w:rPr>
          <w:rFonts w:ascii="Arial" w:hAnsi="Arial" w:cs="Arial"/>
          <w:b/>
          <w:i/>
          <w:sz w:val="20"/>
          <w:szCs w:val="20"/>
        </w:rPr>
        <w:t>perspectiva de la Gestión del  proyecto y no de resultados.</w:t>
      </w:r>
      <w:r w:rsidRPr="00927749">
        <w:rPr>
          <w:rFonts w:ascii="Arial" w:hAnsi="Arial" w:cs="Arial"/>
          <w:b/>
          <w:sz w:val="20"/>
          <w:szCs w:val="20"/>
        </w:rPr>
        <w:t xml:space="preserve"> Esto cambia sustancialmente si la evaluación es sobre las  acciones realizadas por cada equipo de Centro o sobre los resultados esperados en cuanto a niveles de avance de cada adolescente (remitiendo específicamente a efectos sobre el pago). </w:t>
      </w:r>
    </w:p>
    <w:p w:rsidR="00181065" w:rsidRPr="00927749" w:rsidRDefault="00181065" w:rsidP="00F35D9F">
      <w:pPr>
        <w:jc w:val="both"/>
        <w:rPr>
          <w:rFonts w:ascii="Arial" w:hAnsi="Arial" w:cs="Arial"/>
          <w:b/>
          <w:sz w:val="20"/>
          <w:szCs w:val="20"/>
        </w:rPr>
      </w:pPr>
      <w:r w:rsidRPr="00927749">
        <w:rPr>
          <w:rFonts w:ascii="Arial" w:hAnsi="Arial" w:cs="Arial"/>
          <w:b/>
          <w:sz w:val="20"/>
          <w:szCs w:val="20"/>
        </w:rPr>
        <w:t>Sí es necesario evaluar resultados en términos de implementación de  la política pública (Centros juveniles), avances o retrocesos para nuestros jóvenes, pero es un trabajo posterior y en otra clave.</w:t>
      </w:r>
    </w:p>
    <w:p w:rsidR="00181065" w:rsidRPr="00927749" w:rsidRDefault="00181065" w:rsidP="00080651">
      <w:pPr>
        <w:jc w:val="both"/>
        <w:rPr>
          <w:rFonts w:ascii="Arial" w:hAnsi="Arial" w:cs="Arial"/>
          <w:sz w:val="20"/>
          <w:szCs w:val="20"/>
        </w:rPr>
      </w:pPr>
      <w:r w:rsidRPr="00927749">
        <w:rPr>
          <w:rFonts w:ascii="Arial" w:hAnsi="Arial" w:cs="Arial"/>
          <w:sz w:val="20"/>
          <w:szCs w:val="20"/>
        </w:rPr>
        <w:t xml:space="preserve">Se identifican tres Dimensiones a discutir en torno a la herramienta:  </w:t>
      </w:r>
    </w:p>
    <w:p w:rsidR="00181065" w:rsidRPr="00927749" w:rsidRDefault="00181065" w:rsidP="00080651">
      <w:pPr>
        <w:pStyle w:val="Prrafodelista"/>
        <w:numPr>
          <w:ilvl w:val="0"/>
          <w:numId w:val="6"/>
        </w:numPr>
        <w:jc w:val="both"/>
        <w:rPr>
          <w:rFonts w:ascii="Arial" w:hAnsi="Arial" w:cs="Arial"/>
          <w:sz w:val="20"/>
          <w:szCs w:val="20"/>
        </w:rPr>
      </w:pPr>
      <w:r w:rsidRPr="00927749">
        <w:rPr>
          <w:rFonts w:ascii="Arial" w:hAnsi="Arial" w:cs="Arial"/>
          <w:b/>
          <w:sz w:val="20"/>
          <w:szCs w:val="20"/>
        </w:rPr>
        <w:t>Diseño:</w:t>
      </w:r>
      <w:r w:rsidRPr="00927749">
        <w:rPr>
          <w:rFonts w:ascii="Arial" w:hAnsi="Arial" w:cs="Arial"/>
          <w:sz w:val="20"/>
          <w:szCs w:val="20"/>
        </w:rPr>
        <w:t xml:space="preserve"> Análisis de los criterios de Evaluación: si es de Gestión o de resultados.  </w:t>
      </w:r>
    </w:p>
    <w:p w:rsidR="00181065" w:rsidRPr="00927749" w:rsidRDefault="00181065" w:rsidP="00080651">
      <w:pPr>
        <w:pStyle w:val="Prrafodelista"/>
        <w:numPr>
          <w:ilvl w:val="0"/>
          <w:numId w:val="3"/>
        </w:numPr>
        <w:jc w:val="both"/>
        <w:rPr>
          <w:rFonts w:ascii="Arial" w:hAnsi="Arial" w:cs="Arial"/>
          <w:sz w:val="20"/>
          <w:szCs w:val="20"/>
        </w:rPr>
      </w:pPr>
      <w:r w:rsidRPr="00927749">
        <w:rPr>
          <w:rFonts w:ascii="Arial" w:hAnsi="Arial" w:cs="Arial"/>
          <w:sz w:val="20"/>
          <w:szCs w:val="20"/>
        </w:rPr>
        <w:t>I</w:t>
      </w:r>
      <w:r w:rsidRPr="00927749">
        <w:rPr>
          <w:rFonts w:ascii="Arial" w:hAnsi="Arial" w:cs="Arial"/>
          <w:b/>
          <w:sz w:val="20"/>
          <w:szCs w:val="20"/>
        </w:rPr>
        <w:t>mplementación</w:t>
      </w:r>
      <w:r w:rsidRPr="00927749">
        <w:rPr>
          <w:rFonts w:ascii="Arial" w:hAnsi="Arial" w:cs="Arial"/>
          <w:sz w:val="20"/>
          <w:szCs w:val="20"/>
        </w:rPr>
        <w:t>: análisis de aspectos de funcionamiento del Software</w:t>
      </w:r>
    </w:p>
    <w:p w:rsidR="00181065" w:rsidRPr="00927749" w:rsidRDefault="00181065" w:rsidP="00080651">
      <w:pPr>
        <w:pStyle w:val="Prrafodelista"/>
        <w:numPr>
          <w:ilvl w:val="0"/>
          <w:numId w:val="3"/>
        </w:numPr>
        <w:jc w:val="both"/>
        <w:rPr>
          <w:rFonts w:ascii="Arial" w:hAnsi="Arial" w:cs="Arial"/>
          <w:sz w:val="20"/>
          <w:szCs w:val="20"/>
        </w:rPr>
      </w:pPr>
      <w:r w:rsidRPr="00927749">
        <w:rPr>
          <w:rFonts w:ascii="Arial" w:hAnsi="Arial" w:cs="Arial"/>
          <w:b/>
          <w:sz w:val="20"/>
          <w:szCs w:val="20"/>
        </w:rPr>
        <w:t>Control:</w:t>
      </w:r>
      <w:r w:rsidRPr="00927749">
        <w:rPr>
          <w:rFonts w:ascii="Arial" w:hAnsi="Arial" w:cs="Arial"/>
          <w:sz w:val="20"/>
          <w:szCs w:val="20"/>
        </w:rPr>
        <w:t xml:space="preserve"> Quién y cómo se va a controlar. Supervisión</w:t>
      </w:r>
      <w:proofErr w:type="gramStart"/>
      <w:r w:rsidRPr="00927749">
        <w:rPr>
          <w:rFonts w:ascii="Arial" w:hAnsi="Arial" w:cs="Arial"/>
          <w:sz w:val="20"/>
          <w:szCs w:val="20"/>
        </w:rPr>
        <w:t>?</w:t>
      </w:r>
      <w:proofErr w:type="gramEnd"/>
      <w:r w:rsidRPr="00927749">
        <w:rPr>
          <w:rFonts w:ascii="Arial" w:hAnsi="Arial" w:cs="Arial"/>
          <w:sz w:val="20"/>
          <w:szCs w:val="20"/>
        </w:rPr>
        <w:t xml:space="preserve"> Teniendo en cuanta que es información que va directa a la liquidación de padrones.</w:t>
      </w:r>
    </w:p>
    <w:p w:rsidR="00181065" w:rsidRPr="00927749" w:rsidRDefault="00181065" w:rsidP="00080651">
      <w:pPr>
        <w:jc w:val="both"/>
        <w:rPr>
          <w:rFonts w:ascii="Arial" w:hAnsi="Arial" w:cs="Arial"/>
          <w:sz w:val="20"/>
          <w:szCs w:val="20"/>
        </w:rPr>
      </w:pPr>
      <w:r w:rsidRPr="00927749">
        <w:rPr>
          <w:rFonts w:ascii="Arial" w:hAnsi="Arial" w:cs="Arial"/>
          <w:sz w:val="20"/>
          <w:szCs w:val="20"/>
        </w:rPr>
        <w:t xml:space="preserve">Teniendo en cuenta que en la Mesa de Diálogo se reconocen tres colectivos diferenciados (AUDEC, ANONG y Cooperativas) se propone  trabajar internamente en ANONG  para fortalecer los mecanismos de consulta, mejorando los procesos de organizacionales , teniendo un efecto sobre la legitimidad de los acuerdos   y la apropiación de los espacios de intercambio y producción de insumos. </w:t>
      </w:r>
    </w:p>
    <w:p w:rsidR="00181065" w:rsidRPr="00927749" w:rsidRDefault="00181065" w:rsidP="00080651">
      <w:pPr>
        <w:pStyle w:val="Prrafodelista"/>
        <w:numPr>
          <w:ilvl w:val="0"/>
          <w:numId w:val="7"/>
        </w:numPr>
        <w:jc w:val="both"/>
        <w:rPr>
          <w:rFonts w:ascii="Arial" w:hAnsi="Arial" w:cs="Arial"/>
          <w:b/>
          <w:sz w:val="20"/>
          <w:szCs w:val="20"/>
        </w:rPr>
      </w:pPr>
      <w:r w:rsidRPr="00927749">
        <w:rPr>
          <w:rFonts w:ascii="Arial" w:hAnsi="Arial" w:cs="Arial"/>
          <w:b/>
          <w:sz w:val="20"/>
          <w:szCs w:val="20"/>
        </w:rPr>
        <w:t xml:space="preserve">Respecto a la Ficha de ingreso que se nos informa que Hincapié elaboró  cargar datos en </w:t>
      </w:r>
      <w:proofErr w:type="spellStart"/>
      <w:r w:rsidRPr="00927749">
        <w:rPr>
          <w:rFonts w:ascii="Arial" w:hAnsi="Arial" w:cs="Arial"/>
          <w:b/>
          <w:sz w:val="20"/>
          <w:szCs w:val="20"/>
        </w:rPr>
        <w:t>el</w:t>
      </w:r>
      <w:proofErr w:type="spellEnd"/>
      <w:r w:rsidRPr="00927749">
        <w:rPr>
          <w:rFonts w:ascii="Arial" w:hAnsi="Arial" w:cs="Arial"/>
          <w:b/>
          <w:sz w:val="20"/>
          <w:szCs w:val="20"/>
        </w:rPr>
        <w:t>,</w:t>
      </w:r>
      <w:r w:rsidRPr="00927749">
        <w:rPr>
          <w:rFonts w:ascii="Arial" w:hAnsi="Arial" w:cs="Arial"/>
          <w:sz w:val="20"/>
          <w:szCs w:val="20"/>
        </w:rPr>
        <w:t xml:space="preserve"> Software</w:t>
      </w:r>
      <w:r w:rsidRPr="00927749">
        <w:rPr>
          <w:rFonts w:ascii="Arial" w:hAnsi="Arial" w:cs="Arial"/>
          <w:b/>
          <w:sz w:val="20"/>
          <w:szCs w:val="20"/>
        </w:rPr>
        <w:t xml:space="preserve">  se solicita que la Cooperativa pueda socializarla al resto de los Colectivos ANONG y AUDEC - antes de la próxima Mesa de Diálogo - para poder analizarla; legitimarla, realizar aportes o elaborar una herramienta alternativa.</w:t>
      </w:r>
    </w:p>
    <w:p w:rsidR="00181065" w:rsidRPr="00927749" w:rsidRDefault="00181065" w:rsidP="00BC63F1">
      <w:pPr>
        <w:pStyle w:val="Prrafodelista"/>
        <w:jc w:val="both"/>
        <w:rPr>
          <w:rFonts w:ascii="Arial" w:hAnsi="Arial" w:cs="Arial"/>
          <w:b/>
          <w:sz w:val="20"/>
          <w:szCs w:val="20"/>
        </w:rPr>
      </w:pPr>
    </w:p>
    <w:p w:rsidR="00181065" w:rsidRPr="00927749" w:rsidRDefault="00181065" w:rsidP="00080651">
      <w:pPr>
        <w:pStyle w:val="Prrafodelista"/>
        <w:numPr>
          <w:ilvl w:val="0"/>
          <w:numId w:val="4"/>
        </w:numPr>
        <w:jc w:val="both"/>
        <w:rPr>
          <w:rFonts w:ascii="Arial" w:hAnsi="Arial" w:cs="Arial"/>
          <w:b/>
          <w:sz w:val="20"/>
          <w:szCs w:val="20"/>
        </w:rPr>
      </w:pPr>
      <w:r w:rsidRPr="00927749">
        <w:rPr>
          <w:rFonts w:ascii="Arial" w:hAnsi="Arial" w:cs="Arial"/>
          <w:b/>
          <w:sz w:val="20"/>
          <w:szCs w:val="20"/>
        </w:rPr>
        <w:t>Otro tema trabajado fue pago de 7,20 UR para todos los Centros Juveniles que presentaron nota de adhesión al nuevo perfil. Existen situaciones diversas. De los presentes muchos centros ya habían comenzado a cobrar 7,20 (menos las Casas Jóvenes que mantienen el pago de 9,69</w:t>
      </w:r>
      <w:proofErr w:type="gramStart"/>
      <w:r w:rsidRPr="00927749">
        <w:rPr>
          <w:rFonts w:ascii="Arial" w:hAnsi="Arial" w:cs="Arial"/>
          <w:b/>
          <w:sz w:val="20"/>
          <w:szCs w:val="20"/>
        </w:rPr>
        <w:t>) .</w:t>
      </w:r>
      <w:proofErr w:type="gramEnd"/>
      <w:r w:rsidRPr="00927749">
        <w:rPr>
          <w:rFonts w:ascii="Arial" w:hAnsi="Arial" w:cs="Arial"/>
          <w:b/>
          <w:sz w:val="20"/>
          <w:szCs w:val="20"/>
        </w:rPr>
        <w:t xml:space="preserve"> Sin embargo otro centro cuyo convenio es  por 40  adolescentes aún no han cobrado 7,20, estando el pago trancado. Por otro lado otro centro, también con 40 adolescentes en convenios,  si está cobrando 7.20. </w:t>
      </w:r>
    </w:p>
    <w:p w:rsidR="00181065" w:rsidRPr="00927749" w:rsidRDefault="00181065" w:rsidP="00BC63F1">
      <w:pPr>
        <w:pStyle w:val="Prrafodelista"/>
        <w:jc w:val="both"/>
        <w:rPr>
          <w:rFonts w:ascii="Arial" w:hAnsi="Arial" w:cs="Arial"/>
          <w:b/>
          <w:sz w:val="20"/>
          <w:szCs w:val="20"/>
        </w:rPr>
      </w:pPr>
      <w:r w:rsidRPr="00927749">
        <w:rPr>
          <w:rFonts w:ascii="Arial" w:hAnsi="Arial" w:cs="Arial"/>
          <w:b/>
          <w:sz w:val="20"/>
          <w:szCs w:val="20"/>
        </w:rPr>
        <w:t>También se registra que un centro con 80 cupos aún no ha cobrado 7,20. Si bien el nuevo perfil habla de Convenios por 50 adolescentes, existen organizaciones que  tienen menos y más cupos. Los nuevos pagos a 7,20 no están claros como se van a procesar esas diferencias de cupo. Esta información no está clara para el  Grupo de Trabajo, de un total de  79 Centros Juveniles a nivel Nacional. Se solicita que en la Mesa de Diálogo se pueda intercambiar respecto a la situación de los pagos  diferencias y los procedimientos administrativos para que los Centros Juveniles comunes  pasen a cobrar 7.20 por 40, 50 u 80 cupos. Aún sigue quedando pendiente el pago de las Casas Jóvenes.</w:t>
      </w:r>
    </w:p>
    <w:p w:rsidR="00181065" w:rsidRPr="00927749" w:rsidRDefault="00181065" w:rsidP="00080651">
      <w:pPr>
        <w:pStyle w:val="Prrafodelista"/>
        <w:jc w:val="both"/>
        <w:rPr>
          <w:rFonts w:ascii="Arial" w:hAnsi="Arial" w:cs="Arial"/>
          <w:b/>
          <w:sz w:val="20"/>
          <w:szCs w:val="20"/>
        </w:rPr>
      </w:pPr>
    </w:p>
    <w:p w:rsidR="00181065" w:rsidRPr="00927749" w:rsidRDefault="00181065" w:rsidP="00080651">
      <w:pPr>
        <w:pStyle w:val="Prrafodelista"/>
        <w:numPr>
          <w:ilvl w:val="0"/>
          <w:numId w:val="4"/>
        </w:numPr>
        <w:jc w:val="both"/>
        <w:rPr>
          <w:rFonts w:ascii="Arial" w:hAnsi="Arial" w:cs="Arial"/>
          <w:b/>
          <w:sz w:val="20"/>
          <w:szCs w:val="20"/>
        </w:rPr>
      </w:pPr>
      <w:r w:rsidRPr="00927749">
        <w:rPr>
          <w:rFonts w:ascii="Arial" w:hAnsi="Arial" w:cs="Arial"/>
          <w:b/>
          <w:sz w:val="20"/>
          <w:szCs w:val="20"/>
        </w:rPr>
        <w:t>Se propone bautizar al grupo de Centros Juveniles, como Grupo de ADOLESCENCIA Y JUVENTUD, trascendiendo la lógica de  servicios o proyectos y tematizando el grupo de trabajo.</w:t>
      </w:r>
    </w:p>
    <w:p w:rsidR="00181065" w:rsidRPr="00927749" w:rsidRDefault="00181065">
      <w:pPr>
        <w:rPr>
          <w:rFonts w:ascii="Arial" w:hAnsi="Arial" w:cs="Arial"/>
          <w:sz w:val="20"/>
          <w:szCs w:val="20"/>
        </w:rPr>
      </w:pPr>
    </w:p>
    <w:p w:rsidR="00181065" w:rsidRPr="00927749" w:rsidRDefault="00181065">
      <w:pPr>
        <w:rPr>
          <w:rFonts w:ascii="Arial" w:hAnsi="Arial" w:cs="Arial"/>
          <w:b/>
          <w:sz w:val="20"/>
          <w:szCs w:val="20"/>
        </w:rPr>
      </w:pPr>
      <w:r w:rsidRPr="00927749">
        <w:rPr>
          <w:rFonts w:ascii="Arial" w:hAnsi="Arial" w:cs="Arial"/>
          <w:b/>
          <w:sz w:val="20"/>
          <w:szCs w:val="20"/>
        </w:rPr>
        <w:t>Se envía el acta a la Directiva de ANONG  y al  Colectivo Infancia para procesar algunos de estos temas.</w:t>
      </w:r>
    </w:p>
    <w:p w:rsidR="00181065" w:rsidRPr="00927749" w:rsidRDefault="00181065">
      <w:pPr>
        <w:rPr>
          <w:rFonts w:ascii="Arial" w:hAnsi="Arial" w:cs="Arial"/>
          <w:sz w:val="20"/>
          <w:szCs w:val="20"/>
        </w:rPr>
      </w:pPr>
    </w:p>
    <w:p w:rsidR="00181065" w:rsidRPr="00927749" w:rsidRDefault="00181065">
      <w:pPr>
        <w:rPr>
          <w:rFonts w:ascii="Arial" w:hAnsi="Arial" w:cs="Arial"/>
          <w:sz w:val="20"/>
          <w:szCs w:val="20"/>
        </w:rPr>
      </w:pPr>
    </w:p>
    <w:sectPr w:rsidR="00181065" w:rsidRPr="00927749" w:rsidSect="00936BD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70259B"/>
    <w:multiLevelType w:val="hybridMultilevel"/>
    <w:tmpl w:val="D9F62AE4"/>
    <w:lvl w:ilvl="0" w:tplc="0C0A0013">
      <w:start w:val="1"/>
      <w:numFmt w:val="upperRoman"/>
      <w:lvlText w:val="%1."/>
      <w:lvlJc w:val="right"/>
      <w:pPr>
        <w:ind w:left="720" w:hanging="360"/>
      </w:pPr>
      <w:rPr>
        <w:rFonts w:cs="Times New Roman"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17282122"/>
    <w:multiLevelType w:val="hybridMultilevel"/>
    <w:tmpl w:val="82B875E2"/>
    <w:lvl w:ilvl="0" w:tplc="0C0A0013">
      <w:start w:val="1"/>
      <w:numFmt w:val="upperRoman"/>
      <w:lvlText w:val="%1."/>
      <w:lvlJc w:val="right"/>
      <w:pPr>
        <w:ind w:left="720" w:hanging="360"/>
      </w:pPr>
      <w:rPr>
        <w:rFonts w:cs="Times New Roman"/>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2">
    <w:nsid w:val="1FCE64A4"/>
    <w:multiLevelType w:val="hybridMultilevel"/>
    <w:tmpl w:val="599E993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6825100F"/>
    <w:multiLevelType w:val="hybridMultilevel"/>
    <w:tmpl w:val="8D6620FA"/>
    <w:lvl w:ilvl="0" w:tplc="0C0A000F">
      <w:start w:val="1"/>
      <w:numFmt w:val="decimal"/>
      <w:lvlText w:val="%1."/>
      <w:lvlJc w:val="left"/>
      <w:pPr>
        <w:ind w:left="720" w:hanging="360"/>
      </w:pPr>
      <w:rPr>
        <w:rFonts w:cs="Times New Roman"/>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4">
    <w:nsid w:val="79D76F42"/>
    <w:multiLevelType w:val="hybridMultilevel"/>
    <w:tmpl w:val="A0542C1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7DCC4D93"/>
    <w:multiLevelType w:val="hybridMultilevel"/>
    <w:tmpl w:val="FC98EBA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7E2E7DF7"/>
    <w:multiLevelType w:val="hybridMultilevel"/>
    <w:tmpl w:val="78EC653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0"/>
  </w:num>
  <w:num w:numId="4">
    <w:abstractNumId w:val="5"/>
  </w:num>
  <w:num w:numId="5">
    <w:abstractNumId w:val="6"/>
  </w:num>
  <w:num w:numId="6">
    <w:abstractNumId w:val="1"/>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NotTrackMoves/>
  <w:defaultTabStop w:val="708"/>
  <w:hyphenationZone w:val="425"/>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D50A1"/>
    <w:rsid w:val="00080651"/>
    <w:rsid w:val="000C20E4"/>
    <w:rsid w:val="000D50A1"/>
    <w:rsid w:val="00181065"/>
    <w:rsid w:val="001A1972"/>
    <w:rsid w:val="002A497E"/>
    <w:rsid w:val="002D4EA4"/>
    <w:rsid w:val="002F58A7"/>
    <w:rsid w:val="003846C9"/>
    <w:rsid w:val="0046104B"/>
    <w:rsid w:val="004A3C4C"/>
    <w:rsid w:val="005D1B18"/>
    <w:rsid w:val="00732F16"/>
    <w:rsid w:val="007C4FE1"/>
    <w:rsid w:val="00897274"/>
    <w:rsid w:val="00927749"/>
    <w:rsid w:val="00936BDD"/>
    <w:rsid w:val="00953758"/>
    <w:rsid w:val="009815E1"/>
    <w:rsid w:val="009872C0"/>
    <w:rsid w:val="00B3449C"/>
    <w:rsid w:val="00B4631F"/>
    <w:rsid w:val="00BC63F1"/>
    <w:rsid w:val="00BE042E"/>
    <w:rsid w:val="00BF3DF8"/>
    <w:rsid w:val="00D74C89"/>
    <w:rsid w:val="00D80C17"/>
    <w:rsid w:val="00DB6BA4"/>
    <w:rsid w:val="00DC7780"/>
    <w:rsid w:val="00DD7C54"/>
    <w:rsid w:val="00DE1C9C"/>
    <w:rsid w:val="00E742FF"/>
    <w:rsid w:val="00EC7F7F"/>
    <w:rsid w:val="00EF1BA1"/>
    <w:rsid w:val="00EF5141"/>
    <w:rsid w:val="00F34195"/>
    <w:rsid w:val="00F35D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s-ES" w:eastAsia="es-E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4EA4"/>
    <w:pPr>
      <w:spacing w:after="200" w:line="276" w:lineRule="auto"/>
    </w:pPr>
    <w:rPr>
      <w:sz w:val="22"/>
      <w:szCs w:val="22"/>
      <w:lang w:val="es-UY" w:eastAsia="es-UY"/>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99"/>
    <w:qFormat/>
    <w:rsid w:val="007C4FE1"/>
    <w:pPr>
      <w:ind w:left="720"/>
      <w:contextualSpacing/>
    </w:pPr>
  </w:style>
  <w:style w:type="paragraph" w:styleId="Textodeglobo">
    <w:name w:val="Balloon Text"/>
    <w:basedOn w:val="Normal"/>
    <w:link w:val="TextodegloboCar"/>
    <w:uiPriority w:val="99"/>
    <w:semiHidden/>
    <w:unhideWhenUsed/>
    <w:rsid w:val="00953758"/>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953758"/>
    <w:rPr>
      <w:rFonts w:ascii="Tahoma" w:hAnsi="Tahoma" w:cs="Tahoma"/>
      <w:sz w:val="16"/>
      <w:szCs w:val="16"/>
      <w:lang w:val="es-UY" w:eastAsia="es-UY"/>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300893">
      <w:marLeft w:val="0"/>
      <w:marRight w:val="0"/>
      <w:marTop w:val="0"/>
      <w:marBottom w:val="0"/>
      <w:divBdr>
        <w:top w:val="none" w:sz="0" w:space="0" w:color="auto"/>
        <w:left w:val="none" w:sz="0" w:space="0" w:color="auto"/>
        <w:bottom w:val="none" w:sz="0" w:space="0" w:color="auto"/>
        <w:right w:val="none" w:sz="0" w:space="0" w:color="auto"/>
      </w:divBdr>
      <w:divsChild>
        <w:div w:id="99300894">
          <w:marLeft w:val="0"/>
          <w:marRight w:val="0"/>
          <w:marTop w:val="0"/>
          <w:marBottom w:val="0"/>
          <w:divBdr>
            <w:top w:val="none" w:sz="0" w:space="0" w:color="auto"/>
            <w:left w:val="none" w:sz="0" w:space="0" w:color="auto"/>
            <w:bottom w:val="none" w:sz="0" w:space="0" w:color="auto"/>
            <w:right w:val="none" w:sz="0" w:space="0" w:color="auto"/>
          </w:divBdr>
        </w:div>
        <w:div w:id="99300895">
          <w:marLeft w:val="0"/>
          <w:marRight w:val="0"/>
          <w:marTop w:val="0"/>
          <w:marBottom w:val="0"/>
          <w:divBdr>
            <w:top w:val="none" w:sz="0" w:space="0" w:color="auto"/>
            <w:left w:val="none" w:sz="0" w:space="0" w:color="auto"/>
            <w:bottom w:val="none" w:sz="0" w:space="0" w:color="auto"/>
            <w:right w:val="none" w:sz="0" w:space="0" w:color="auto"/>
          </w:divBdr>
        </w:div>
        <w:div w:id="9930089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2</Pages>
  <Words>1075</Words>
  <Characters>5915</Characters>
  <Application>Microsoft Office Word</Application>
  <DocSecurity>0</DocSecurity>
  <Lines>49</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6977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dc:creator>
  <cp:keywords/>
  <dc:description/>
  <cp:lastModifiedBy>eul</cp:lastModifiedBy>
  <cp:revision>10</cp:revision>
  <cp:lastPrinted>2015-05-14T21:07:00Z</cp:lastPrinted>
  <dcterms:created xsi:type="dcterms:W3CDTF">2015-04-22T15:51:00Z</dcterms:created>
  <dcterms:modified xsi:type="dcterms:W3CDTF">2015-05-14T21:09:00Z</dcterms:modified>
</cp:coreProperties>
</file>